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2FC2E" w14:textId="0461F15B" w:rsidR="00D94380" w:rsidRDefault="00D94380" w:rsidP="00491C0B">
      <w:pPr>
        <w:spacing w:after="160" w:line="259" w:lineRule="auto"/>
        <w:ind w:left="0" w:right="0" w:firstLine="0"/>
      </w:pPr>
    </w:p>
    <w:p w14:paraId="714061C5" w14:textId="7D9532F9" w:rsidR="00D94380" w:rsidRDefault="00C37539" w:rsidP="00754B38">
      <w:pPr>
        <w:spacing w:after="160" w:line="259" w:lineRule="auto"/>
        <w:ind w:left="0" w:right="0" w:firstLine="0"/>
        <w:jc w:val="center"/>
      </w:pPr>
      <w:r w:rsidRPr="00C37539">
        <w:rPr>
          <w:noProof/>
        </w:rPr>
        <w:drawing>
          <wp:inline distT="0" distB="0" distL="0" distR="0" wp14:anchorId="5FD173D7" wp14:editId="4926EE8E">
            <wp:extent cx="6120130" cy="2954020"/>
            <wp:effectExtent l="0" t="0" r="0" b="0"/>
            <wp:docPr id="1527628821" name="Immagine 1" descr="Immagine che contiene aria aperta, pianta, albero, cas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28821" name="Immagine 1" descr="Immagine che contiene aria aperta, pianta, albero, cas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7958" w14:textId="0D767E91" w:rsidR="00F23FD2" w:rsidRPr="008979CC" w:rsidRDefault="00F23FD2" w:rsidP="00E701B7">
      <w:pPr>
        <w:spacing w:after="160" w:line="259" w:lineRule="auto"/>
        <w:ind w:left="0" w:right="0" w:firstLine="0"/>
      </w:pPr>
    </w:p>
    <w:p w14:paraId="686C1930" w14:textId="77777777" w:rsidR="00187A3C" w:rsidRDefault="00187A3C" w:rsidP="00491C0B">
      <w:pPr>
        <w:spacing w:after="160" w:line="259" w:lineRule="auto"/>
        <w:ind w:left="0" w:right="0" w:firstLine="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601C1585" w14:textId="77777777" w:rsidR="00187A3C" w:rsidRDefault="00187A3C" w:rsidP="00754B38">
      <w:pPr>
        <w:spacing w:after="160" w:line="259" w:lineRule="auto"/>
        <w:ind w:left="0" w:right="0" w:firstLine="0"/>
        <w:jc w:val="center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0A29D957" w14:textId="160F32C9" w:rsidR="00754B38" w:rsidRPr="00491C0B" w:rsidRDefault="00754B38" w:rsidP="00754B38">
      <w:pPr>
        <w:spacing w:after="160" w:line="259" w:lineRule="auto"/>
        <w:ind w:left="0" w:right="0" w:firstLine="0"/>
        <w:jc w:val="center"/>
        <w:rPr>
          <w:rFonts w:ascii="Papyrus" w:eastAsiaTheme="majorEastAsia" w:hAnsi="Papyrus" w:cstheme="majorBidi"/>
          <w:color w:val="0F4761" w:themeColor="accent1" w:themeShade="BF"/>
          <w:sz w:val="44"/>
          <w:szCs w:val="44"/>
        </w:rPr>
      </w:pPr>
      <w:r w:rsidRPr="00491C0B">
        <w:rPr>
          <w:rFonts w:ascii="Papyrus" w:eastAsiaTheme="majorEastAsia" w:hAnsi="Papyrus" w:cstheme="majorBidi"/>
          <w:color w:val="0F4761" w:themeColor="accent1" w:themeShade="BF"/>
          <w:sz w:val="44"/>
          <w:szCs w:val="44"/>
        </w:rPr>
        <w:t xml:space="preserve">Carta dei servizi </w:t>
      </w:r>
    </w:p>
    <w:p w14:paraId="76658364" w14:textId="77777777" w:rsidR="00104080" w:rsidRDefault="00104080" w:rsidP="00754B38">
      <w:pPr>
        <w:spacing w:after="160" w:line="259" w:lineRule="auto"/>
        <w:ind w:left="0" w:right="0" w:firstLine="0"/>
        <w:jc w:val="center"/>
        <w:rPr>
          <w:rFonts w:ascii="Papyrus" w:eastAsiaTheme="majorEastAsia" w:hAnsi="Papyrus" w:cstheme="majorBidi"/>
          <w:color w:val="0F4761" w:themeColor="accent1" w:themeShade="BF"/>
          <w:sz w:val="44"/>
          <w:szCs w:val="44"/>
        </w:rPr>
      </w:pPr>
    </w:p>
    <w:p w14:paraId="0B8B3E34" w14:textId="77777777" w:rsidR="007E4A69" w:rsidRDefault="00754B38" w:rsidP="00754B38">
      <w:pPr>
        <w:spacing w:after="160" w:line="259" w:lineRule="auto"/>
        <w:ind w:left="0" w:right="0" w:firstLine="0"/>
        <w:jc w:val="center"/>
        <w:rPr>
          <w:rFonts w:ascii="Papyrus" w:eastAsiaTheme="majorEastAsia" w:hAnsi="Papyrus" w:cstheme="majorBidi"/>
          <w:color w:val="0F4761" w:themeColor="accent1" w:themeShade="BF"/>
          <w:sz w:val="44"/>
          <w:szCs w:val="44"/>
        </w:rPr>
      </w:pPr>
      <w:r w:rsidRPr="00491C0B">
        <w:rPr>
          <w:rFonts w:ascii="Papyrus" w:eastAsiaTheme="majorEastAsia" w:hAnsi="Papyrus" w:cstheme="majorBidi"/>
          <w:color w:val="0F4761" w:themeColor="accent1" w:themeShade="BF"/>
          <w:sz w:val="44"/>
          <w:szCs w:val="44"/>
        </w:rPr>
        <w:t xml:space="preserve">Comunità </w:t>
      </w:r>
      <w:r w:rsidR="007E4A69">
        <w:rPr>
          <w:rFonts w:ascii="Papyrus" w:eastAsiaTheme="majorEastAsia" w:hAnsi="Papyrus" w:cstheme="majorBidi"/>
          <w:color w:val="0F4761" w:themeColor="accent1" w:themeShade="BF"/>
          <w:sz w:val="44"/>
          <w:szCs w:val="44"/>
        </w:rPr>
        <w:t xml:space="preserve">C.A.S.A. don Tonino Bello </w:t>
      </w:r>
    </w:p>
    <w:p w14:paraId="0DF23102" w14:textId="3525F094" w:rsidR="00754B38" w:rsidRPr="00104080" w:rsidRDefault="0008582B" w:rsidP="00754B38">
      <w:pPr>
        <w:spacing w:after="160" w:line="259" w:lineRule="auto"/>
        <w:ind w:left="0" w:right="0" w:firstLine="0"/>
        <w:jc w:val="center"/>
        <w:rPr>
          <w:rFonts w:ascii="Papyrus" w:eastAsiaTheme="majorEastAsia" w:hAnsi="Papyrus" w:cstheme="majorBidi"/>
          <w:color w:val="0F4761" w:themeColor="accent1" w:themeShade="BF"/>
          <w:sz w:val="28"/>
          <w:szCs w:val="28"/>
        </w:rPr>
      </w:pPr>
      <w:r w:rsidRPr="00104080">
        <w:rPr>
          <w:rFonts w:ascii="Papyrus" w:eastAsiaTheme="majorEastAsia" w:hAnsi="Papyrus" w:cstheme="majorBidi"/>
          <w:color w:val="0F4761" w:themeColor="accent1" w:themeShade="BF"/>
          <w:sz w:val="28"/>
          <w:szCs w:val="28"/>
        </w:rPr>
        <w:t xml:space="preserve">Per la cura delle dipendenze </w:t>
      </w:r>
      <w:r w:rsidR="00104080" w:rsidRPr="00104080">
        <w:rPr>
          <w:rFonts w:ascii="Papyrus" w:eastAsiaTheme="majorEastAsia" w:hAnsi="Papyrus" w:cstheme="majorBidi"/>
          <w:color w:val="0F4761" w:themeColor="accent1" w:themeShade="BF"/>
          <w:sz w:val="28"/>
          <w:szCs w:val="28"/>
        </w:rPr>
        <w:t>pa</w:t>
      </w:r>
      <w:r w:rsidRPr="00104080">
        <w:rPr>
          <w:rFonts w:ascii="Papyrus" w:eastAsiaTheme="majorEastAsia" w:hAnsi="Papyrus" w:cstheme="majorBidi"/>
          <w:color w:val="0F4761" w:themeColor="accent1" w:themeShade="BF"/>
          <w:sz w:val="28"/>
          <w:szCs w:val="28"/>
        </w:rPr>
        <w:t>tologic</w:t>
      </w:r>
      <w:r w:rsidR="00104080" w:rsidRPr="00104080">
        <w:rPr>
          <w:rFonts w:ascii="Papyrus" w:eastAsiaTheme="majorEastAsia" w:hAnsi="Papyrus" w:cstheme="majorBidi"/>
          <w:color w:val="0F4761" w:themeColor="accent1" w:themeShade="BF"/>
          <w:sz w:val="28"/>
          <w:szCs w:val="28"/>
        </w:rPr>
        <w:t>he</w:t>
      </w:r>
      <w:r w:rsidRPr="00104080">
        <w:rPr>
          <w:rFonts w:ascii="Papyrus" w:eastAsiaTheme="majorEastAsia" w:hAnsi="Papyrus" w:cstheme="majorBidi"/>
          <w:color w:val="0F4761" w:themeColor="accent1" w:themeShade="BF"/>
          <w:sz w:val="28"/>
          <w:szCs w:val="28"/>
        </w:rPr>
        <w:t xml:space="preserve"> da sostanze, alcol e gioco d'azzardo</w:t>
      </w:r>
    </w:p>
    <w:p w14:paraId="2FBE0E90" w14:textId="77777777" w:rsidR="00754B38" w:rsidRDefault="00754B38" w:rsidP="00754B38">
      <w:pPr>
        <w:spacing w:after="160" w:line="259" w:lineRule="auto"/>
        <w:ind w:left="0" w:right="0" w:firstLine="0"/>
        <w:jc w:val="center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507D8917" w14:textId="77777777" w:rsidR="00754B38" w:rsidRDefault="00754B38" w:rsidP="00754B38">
      <w:pPr>
        <w:spacing w:after="160" w:line="259" w:lineRule="auto"/>
        <w:ind w:left="0" w:right="0" w:firstLine="0"/>
        <w:jc w:val="center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32D6B712" w14:textId="77777777" w:rsidR="00187A3C" w:rsidRDefault="00187A3C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5AB41EAC" w14:textId="30727A9D" w:rsidR="00816EC3" w:rsidRPr="00957364" w:rsidRDefault="00816EC3" w:rsidP="0008582B">
      <w:pPr>
        <w:pStyle w:val="Titolo2"/>
        <w:numPr>
          <w:ilvl w:val="0"/>
          <w:numId w:val="4"/>
        </w:numPr>
        <w:spacing w:line="360" w:lineRule="auto"/>
        <w:rPr>
          <w:rFonts w:ascii="Calibri Light" w:hAnsi="Calibri Light" w:cs="Calibri Light"/>
          <w:b/>
          <w:bCs/>
          <w:sz w:val="28"/>
          <w:szCs w:val="28"/>
        </w:rPr>
      </w:pPr>
      <w:r w:rsidRPr="00957364">
        <w:rPr>
          <w:rFonts w:ascii="Calibri Light" w:hAnsi="Calibri Light" w:cs="Calibri Light"/>
          <w:b/>
          <w:bCs/>
          <w:sz w:val="28"/>
          <w:szCs w:val="28"/>
        </w:rPr>
        <w:lastRenderedPageBreak/>
        <w:t xml:space="preserve">Cos’è la carta dei servizi </w:t>
      </w:r>
    </w:p>
    <w:p w14:paraId="05D18CA1" w14:textId="223BFA38" w:rsidR="007F7851" w:rsidRPr="00104080" w:rsidRDefault="00B04F30" w:rsidP="0008582B">
      <w:pPr>
        <w:spacing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La Carta dei servizi è il documento con cui la </w:t>
      </w:r>
      <w:r w:rsidRPr="00104080">
        <w:rPr>
          <w:rFonts w:ascii="Calibri Light" w:hAnsi="Calibri Light" w:cs="Calibri Light"/>
          <w:b/>
          <w:color w:val="DB5015"/>
        </w:rPr>
        <w:t xml:space="preserve">Comunità </w:t>
      </w:r>
      <w:r w:rsidR="001F4EA6" w:rsidRPr="00104080">
        <w:rPr>
          <w:rFonts w:ascii="Calibri Light" w:hAnsi="Calibri Light" w:cs="Calibri Light"/>
          <w:b/>
          <w:color w:val="DB5015"/>
        </w:rPr>
        <w:t xml:space="preserve">Controvento di </w:t>
      </w:r>
      <w:r w:rsidRPr="00104080">
        <w:rPr>
          <w:rFonts w:ascii="Calibri Light" w:hAnsi="Calibri Light" w:cs="Calibri Light"/>
          <w:b/>
          <w:color w:val="DB5015"/>
        </w:rPr>
        <w:t xml:space="preserve">Oasi2 </w:t>
      </w:r>
      <w:r w:rsidRPr="00104080">
        <w:rPr>
          <w:rFonts w:ascii="Calibri Light" w:hAnsi="Calibri Light" w:cs="Calibri Light"/>
        </w:rPr>
        <w:t xml:space="preserve">descrive le finalità, i modi, i criteri e le strutture attraverso cui attua i propri servizi, le modalità e i tempi di partecipazione, nonché le procedure di controllo che l’utente ha a sua disposizione. </w:t>
      </w:r>
    </w:p>
    <w:p w14:paraId="5E29356F" w14:textId="77777777" w:rsidR="008713AB" w:rsidRDefault="007F7851" w:rsidP="0008582B">
      <w:pPr>
        <w:spacing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Per eventuali reclami, segnalazioni o suggerimenti </w:t>
      </w:r>
      <w:r w:rsidR="00094391" w:rsidRPr="00104080">
        <w:rPr>
          <w:rFonts w:ascii="Calibri Light" w:hAnsi="Calibri Light" w:cs="Calibri Light"/>
        </w:rPr>
        <w:t>di miglioramento</w:t>
      </w:r>
      <w:r w:rsidRPr="00104080">
        <w:rPr>
          <w:rFonts w:ascii="Calibri Light" w:hAnsi="Calibri Light" w:cs="Calibri Light"/>
        </w:rPr>
        <w:t xml:space="preserve">, è possibile rivolgersi direttamente alla segreteria della Comunità Oasi2, in Via Pedaggio S. Chiara, 157/b, 76125 Trani (BT), Telefono 0883/582384, </w:t>
      </w:r>
      <w:r w:rsidR="00F83F02" w:rsidRPr="00104080">
        <w:rPr>
          <w:rFonts w:ascii="Calibri Light" w:hAnsi="Calibri Light" w:cs="Calibri Light"/>
        </w:rPr>
        <w:t xml:space="preserve"> </w:t>
      </w:r>
      <w:r w:rsidRPr="00104080">
        <w:rPr>
          <w:rFonts w:ascii="Calibri Light" w:hAnsi="Calibri Light" w:cs="Calibri Light"/>
        </w:rPr>
        <w:t xml:space="preserve">E-mail: </w:t>
      </w:r>
      <w:hyperlink r:id="rId6" w:history="1">
        <w:r w:rsidR="00174453" w:rsidRPr="00104080">
          <w:rPr>
            <w:rStyle w:val="Collegamentoipertestuale"/>
            <w:rFonts w:ascii="Calibri Light" w:hAnsi="Calibri Light" w:cs="Calibri Light"/>
          </w:rPr>
          <w:t>segreteria@oasi2.it</w:t>
        </w:r>
      </w:hyperlink>
      <w:r w:rsidR="00EA420D">
        <w:rPr>
          <w:rFonts w:ascii="Calibri Light" w:hAnsi="Calibri Light" w:cs="Calibri Light"/>
        </w:rPr>
        <w:t xml:space="preserve">, </w:t>
      </w:r>
    </w:p>
    <w:p w14:paraId="0E86A7E7" w14:textId="2721EED8" w:rsidR="00B04F30" w:rsidRDefault="00174453" w:rsidP="0008582B">
      <w:pPr>
        <w:spacing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oppure agli indirizzi della Comunità </w:t>
      </w:r>
      <w:hyperlink r:id="rId7" w:history="1">
        <w:r w:rsidR="008713AB" w:rsidRPr="00180C50">
          <w:rPr>
            <w:rStyle w:val="Collegamentoipertestuale"/>
            <w:rFonts w:ascii="Calibri Light" w:hAnsi="Calibri Light" w:cs="Calibri Light"/>
          </w:rPr>
          <w:t>comunitacasa@oasi2.it</w:t>
        </w:r>
      </w:hyperlink>
      <w:r w:rsidR="00F83F02" w:rsidRPr="00104080">
        <w:rPr>
          <w:rFonts w:ascii="Calibri Light" w:hAnsi="Calibri Light" w:cs="Calibri Light"/>
        </w:rPr>
        <w:t xml:space="preserve"> telefono </w:t>
      </w:r>
      <w:r w:rsidR="005B4353">
        <w:rPr>
          <w:rFonts w:ascii="Calibri Light" w:hAnsi="Calibri Light" w:cs="Calibri Light"/>
        </w:rPr>
        <w:t>335/6361263</w:t>
      </w:r>
      <w:r w:rsidR="00D218BE">
        <w:rPr>
          <w:rFonts w:ascii="Calibri Light" w:hAnsi="Calibri Light" w:cs="Calibri Light"/>
        </w:rPr>
        <w:t>-080/3611233</w:t>
      </w:r>
      <w:r w:rsidR="00AD16AB" w:rsidRPr="00104080">
        <w:rPr>
          <w:rFonts w:ascii="Calibri Light" w:hAnsi="Calibri Light" w:cs="Calibri Light"/>
        </w:rPr>
        <w:t>.</w:t>
      </w:r>
    </w:p>
    <w:p w14:paraId="00B335A7" w14:textId="77777777" w:rsidR="00EA420D" w:rsidRPr="00104080" w:rsidRDefault="00EA420D" w:rsidP="0008582B">
      <w:pPr>
        <w:spacing w:line="360" w:lineRule="auto"/>
        <w:ind w:right="0"/>
        <w:rPr>
          <w:rFonts w:ascii="Calibri Light" w:hAnsi="Calibri Light" w:cs="Calibri Light"/>
        </w:rPr>
      </w:pPr>
    </w:p>
    <w:p w14:paraId="146B599C" w14:textId="4F5958B0" w:rsidR="00C15E27" w:rsidRPr="00957364" w:rsidRDefault="00C15E27" w:rsidP="00957364">
      <w:pPr>
        <w:pStyle w:val="Titolo2"/>
        <w:numPr>
          <w:ilvl w:val="0"/>
          <w:numId w:val="4"/>
        </w:numPr>
        <w:spacing w:line="360" w:lineRule="auto"/>
        <w:rPr>
          <w:rFonts w:ascii="Calibri Light" w:hAnsi="Calibri Light" w:cs="Calibri Light"/>
          <w:b/>
          <w:bCs/>
          <w:sz w:val="28"/>
          <w:szCs w:val="28"/>
        </w:rPr>
      </w:pPr>
      <w:r w:rsidRPr="00957364">
        <w:rPr>
          <w:rFonts w:ascii="Calibri Light" w:hAnsi="Calibri Light" w:cs="Calibri Light"/>
          <w:b/>
          <w:bCs/>
          <w:sz w:val="28"/>
          <w:szCs w:val="28"/>
        </w:rPr>
        <w:t xml:space="preserve">Chi siamo  </w:t>
      </w:r>
    </w:p>
    <w:p w14:paraId="755974AF" w14:textId="77777777" w:rsidR="00C15E27" w:rsidRPr="00104080" w:rsidRDefault="00C15E27" w:rsidP="0008582B">
      <w:pPr>
        <w:spacing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La Comunità Oasi2 San Francesco è una ONLUS, Organizzazione Non Lucrativa di Utilità Sociale che opera con continuità sul territorio locale e regionale dal 1986. È contemporaneamente una associazione onlus e una cooperativa sociale (la cui denominazione iniziale, “Compagni di Strada”, nel 2004, per la sostanziale coincidenza delle due realtà, è stata modificata, con atto notarile, in “Comunità Oasi2 San Francesco”). </w:t>
      </w:r>
    </w:p>
    <w:p w14:paraId="03DE5490" w14:textId="3AE48C89" w:rsidR="00C15E27" w:rsidRPr="00104080" w:rsidRDefault="00C15E27" w:rsidP="0008582B">
      <w:pPr>
        <w:spacing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L’associazione nasce a Trani nel 1986 con un’esperienza di accoglienza di minori affidati dal Tribunale per i Minorenni di Bari e con l’attivazione di un centro giovanile ispirato alla scuola popolare di </w:t>
      </w:r>
      <w:r w:rsidR="00824EA1" w:rsidRPr="00104080">
        <w:rPr>
          <w:rFonts w:ascii="Calibri Light" w:hAnsi="Calibri Light" w:cs="Calibri Light"/>
        </w:rPr>
        <w:t>don</w:t>
      </w:r>
      <w:r w:rsidRPr="00104080">
        <w:rPr>
          <w:rFonts w:ascii="Calibri Light" w:hAnsi="Calibri Light" w:cs="Calibri Light"/>
        </w:rPr>
        <w:t xml:space="preserve"> Milani, con un approccio caratterizzato da processi collettivi volti alla creazione di una cultura alternativa e popolare. </w:t>
      </w:r>
    </w:p>
    <w:p w14:paraId="035EDCE0" w14:textId="77777777" w:rsidR="00C15E27" w:rsidRPr="00104080" w:rsidRDefault="00C15E27" w:rsidP="0008582B">
      <w:pPr>
        <w:spacing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Da sempre in frontiera nella sperimentazione di servizi rivolti a minori e a giovani, ha negli anni sviluppato un sistema complesso di interventi sia nel campo della prevenzione che della cura e riabilitazione, allargando nel tempo il campo degli interventi anche ad altri soggetti (persone con dipendenza, persone con aids, persone con problemi carcerari, famiglie multiproblematiche, persone migranti). </w:t>
      </w:r>
    </w:p>
    <w:p w14:paraId="694C3891" w14:textId="000F2545" w:rsidR="00C15E27" w:rsidRPr="00104080" w:rsidRDefault="00C15E27" w:rsidP="0008582B">
      <w:pPr>
        <w:spacing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Da sempre si è inteso realizzare interventi a favore di persone e situazioni in svantaggio, non nell’ottica della gestione di servizi, bensì in una logica di attivazione e gestione di processi culturali di prevenzione del disagio e lotta all’esclusione sociale. Lo scopo generale di tutti gli interventi posti in essere è sempre stato quello di favorire il benessere individuale e collettivo, tutelando e promuovendo il diritto alla salute, alla libertà, al lavoro, alla partecipazione, alla cittadinanza, contrastando ogni forma di discriminazione ed esclusione. </w:t>
      </w:r>
    </w:p>
    <w:p w14:paraId="53095293" w14:textId="62EB6583" w:rsidR="00A310B1" w:rsidRPr="00104080" w:rsidRDefault="00A310B1" w:rsidP="0008582B">
      <w:pPr>
        <w:spacing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lastRenderedPageBreak/>
        <w:t>La Comunità Oasi2 San Francesco, promuovendo in ogni contesto la centralità delle persone,</w:t>
      </w:r>
      <w:r w:rsidR="00590268" w:rsidRPr="00104080">
        <w:rPr>
          <w:rFonts w:ascii="Calibri Light" w:hAnsi="Calibri Light" w:cs="Calibri Light"/>
        </w:rPr>
        <w:t xml:space="preserve"> </w:t>
      </w:r>
      <w:r w:rsidRPr="00104080">
        <w:rPr>
          <w:rFonts w:ascii="Calibri Light" w:hAnsi="Calibri Light" w:cs="Calibri Light"/>
        </w:rPr>
        <w:t xml:space="preserve">gestisce servizi che si rivolgono a persone in varie situazioni di bisogno: </w:t>
      </w:r>
    </w:p>
    <w:p w14:paraId="27B1B67B" w14:textId="77777777" w:rsidR="00A310B1" w:rsidRPr="00104080" w:rsidRDefault="00A310B1" w:rsidP="0008582B">
      <w:pPr>
        <w:numPr>
          <w:ilvl w:val="0"/>
          <w:numId w:val="3"/>
        </w:numPr>
        <w:spacing w:after="203"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persone con problemi di dipendenza patologica da sostanze, alcol e da gioco d'azzardo; </w:t>
      </w:r>
    </w:p>
    <w:p w14:paraId="67B267CB" w14:textId="77777777" w:rsidR="00A310B1" w:rsidRPr="00104080" w:rsidRDefault="00A310B1" w:rsidP="0008582B">
      <w:pPr>
        <w:numPr>
          <w:ilvl w:val="0"/>
          <w:numId w:val="3"/>
        </w:numPr>
        <w:spacing w:after="12"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migranti, rifugiati e richiedenti protezione internazionale, minori stranieri non accompagnati, persone </w:t>
      </w:r>
    </w:p>
    <w:p w14:paraId="4244D227" w14:textId="1A0A0AF4" w:rsidR="00A310B1" w:rsidRPr="00104080" w:rsidRDefault="00A310B1" w:rsidP="0008582B">
      <w:pPr>
        <w:pStyle w:val="Paragrafoelenco"/>
        <w:numPr>
          <w:ilvl w:val="0"/>
          <w:numId w:val="3"/>
        </w:numPr>
        <w:spacing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minorenni e maggiorenni vittime di tratta a scopo di sfruttamento sessuale e/o lavorativo; </w:t>
      </w:r>
    </w:p>
    <w:p w14:paraId="1962CF2F" w14:textId="77777777" w:rsidR="00DA7B94" w:rsidRPr="00DA7B94" w:rsidRDefault="00A310B1" w:rsidP="0008582B">
      <w:pPr>
        <w:numPr>
          <w:ilvl w:val="0"/>
          <w:numId w:val="3"/>
        </w:numPr>
        <w:spacing w:after="0"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persone affette da disturbi cognitivi e loro famiglie; </w:t>
      </w:r>
    </w:p>
    <w:p w14:paraId="51A9B437" w14:textId="57555D03" w:rsidR="00C41EA9" w:rsidRDefault="00A310B1" w:rsidP="0008582B">
      <w:pPr>
        <w:numPr>
          <w:ilvl w:val="0"/>
          <w:numId w:val="3"/>
        </w:numPr>
        <w:spacing w:after="0"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minori vittime di abuso e/o affette da depressione infantile. </w:t>
      </w:r>
    </w:p>
    <w:p w14:paraId="777D8902" w14:textId="77777777" w:rsidR="00EA420D" w:rsidRDefault="00EA420D" w:rsidP="00EA420D">
      <w:pPr>
        <w:spacing w:after="0" w:line="360" w:lineRule="auto"/>
        <w:ind w:right="0"/>
        <w:rPr>
          <w:rFonts w:ascii="Calibri Light" w:hAnsi="Calibri Light" w:cs="Calibri Light"/>
        </w:rPr>
      </w:pPr>
    </w:p>
    <w:p w14:paraId="12004F1F" w14:textId="241CE7B5" w:rsidR="001370D8" w:rsidRPr="00957364" w:rsidRDefault="001370D8" w:rsidP="00957364">
      <w:pPr>
        <w:pStyle w:val="Titolo2"/>
        <w:numPr>
          <w:ilvl w:val="0"/>
          <w:numId w:val="4"/>
        </w:numPr>
        <w:spacing w:line="360" w:lineRule="auto"/>
        <w:rPr>
          <w:rFonts w:ascii="Calibri Light" w:hAnsi="Calibri Light" w:cs="Calibri Light"/>
          <w:b/>
          <w:bCs/>
          <w:sz w:val="28"/>
          <w:szCs w:val="28"/>
        </w:rPr>
      </w:pPr>
      <w:r w:rsidRPr="00957364">
        <w:rPr>
          <w:rFonts w:ascii="Calibri Light" w:hAnsi="Calibri Light" w:cs="Calibri Light"/>
          <w:b/>
          <w:bCs/>
          <w:sz w:val="28"/>
          <w:szCs w:val="28"/>
        </w:rPr>
        <w:t>Comunità Terapeutica C</w:t>
      </w:r>
      <w:r w:rsidR="007E4A69">
        <w:rPr>
          <w:rFonts w:ascii="Calibri Light" w:hAnsi="Calibri Light" w:cs="Calibri Light"/>
          <w:b/>
          <w:bCs/>
          <w:sz w:val="28"/>
          <w:szCs w:val="28"/>
        </w:rPr>
        <w:t>.A.S.A. don Tonino Bello</w:t>
      </w:r>
    </w:p>
    <w:p w14:paraId="2DB6C046" w14:textId="204F7F76" w:rsidR="0005500B" w:rsidRDefault="001370D8" w:rsidP="0008582B">
      <w:pPr>
        <w:spacing w:after="202"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La Comunità Terapeutica </w:t>
      </w:r>
      <w:r w:rsidR="00BE26C4">
        <w:rPr>
          <w:rFonts w:ascii="Calibri Light" w:hAnsi="Calibri Light" w:cs="Calibri Light"/>
          <w:b/>
          <w:bCs/>
          <w:i/>
          <w:iCs/>
        </w:rPr>
        <w:t>C.A.S.A. don Tonino Bello</w:t>
      </w:r>
      <w:r w:rsidR="00EA420D">
        <w:rPr>
          <w:rFonts w:ascii="Calibri Light" w:hAnsi="Calibri Light" w:cs="Calibri Light"/>
          <w:b/>
          <w:bCs/>
          <w:i/>
          <w:iCs/>
        </w:rPr>
        <w:t xml:space="preserve"> </w:t>
      </w:r>
      <w:r w:rsidRPr="00104080">
        <w:rPr>
          <w:rFonts w:ascii="Calibri Light" w:hAnsi="Calibri Light" w:cs="Calibri Light"/>
        </w:rPr>
        <w:t>è una comunità di tipo residenziale per il trattamento delle dipendenze patologiche con e senza sostanza. Si avvale di una équipe altamente specializzata composta da psicologi, psicoterapeuti, educatori, assistent</w:t>
      </w:r>
      <w:r w:rsidR="009F06EB">
        <w:rPr>
          <w:rFonts w:ascii="Calibri Light" w:hAnsi="Calibri Light" w:cs="Calibri Light"/>
        </w:rPr>
        <w:t>i</w:t>
      </w:r>
      <w:r w:rsidRPr="00104080">
        <w:rPr>
          <w:rFonts w:ascii="Calibri Light" w:hAnsi="Calibri Light" w:cs="Calibri Light"/>
        </w:rPr>
        <w:t xml:space="preserve"> social</w:t>
      </w:r>
      <w:r w:rsidR="009F06EB">
        <w:rPr>
          <w:rFonts w:ascii="Calibri Light" w:hAnsi="Calibri Light" w:cs="Calibri Light"/>
        </w:rPr>
        <w:t>i</w:t>
      </w:r>
      <w:r w:rsidRPr="00104080">
        <w:rPr>
          <w:rFonts w:ascii="Calibri Light" w:hAnsi="Calibri Light" w:cs="Calibri Light"/>
        </w:rPr>
        <w:t xml:space="preserve"> e operatori con esperienza pluriennale nel settore delle dipendenze patologiche. </w:t>
      </w:r>
    </w:p>
    <w:p w14:paraId="49FE52CA" w14:textId="72131B85" w:rsidR="0005500B" w:rsidRDefault="0005500B" w:rsidP="00D35A73">
      <w:pPr>
        <w:spacing w:after="0" w:line="360" w:lineRule="auto"/>
        <w:ind w:right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Da giugno 2021 la Comunità Oasi2 gestisce anche la Comunità Casa don Tonino bello, fondata nel 1</w:t>
      </w:r>
      <w:r w:rsidR="00D829C1">
        <w:rPr>
          <w:rFonts w:ascii="Calibri Light" w:hAnsi="Calibri Light" w:cs="Calibri Light"/>
        </w:rPr>
        <w:t>9</w:t>
      </w:r>
      <w:r>
        <w:rPr>
          <w:rFonts w:ascii="Calibri Light" w:hAnsi="Calibri Light" w:cs="Calibri Light"/>
        </w:rPr>
        <w:t>84 dal compianto vescovo di Molfetta don Tonino Bello</w:t>
      </w:r>
      <w:r w:rsidR="00D829C1">
        <w:rPr>
          <w:rFonts w:ascii="Calibri Light" w:hAnsi="Calibri Light" w:cs="Calibri Light"/>
        </w:rPr>
        <w:t>.</w:t>
      </w:r>
      <w:r>
        <w:rPr>
          <w:rFonts w:ascii="Calibri Light" w:hAnsi="Calibri Light" w:cs="Calibri Light"/>
        </w:rPr>
        <w:t xml:space="preserve"> La Diocesi di Molfetta-Giovinazzo-Ruvo-Terlizzi ne mantiene la proprietà ed insieme alla comunità Oasi2 continua a </w:t>
      </w:r>
      <w:r w:rsidR="006061E3">
        <w:rPr>
          <w:rFonts w:ascii="Calibri Light" w:hAnsi="Calibri Light" w:cs="Calibri Light"/>
        </w:rPr>
        <w:t xml:space="preserve">perseguire il fine del fondatore don Tonino </w:t>
      </w:r>
      <w:r w:rsidR="00BD1657">
        <w:rPr>
          <w:rFonts w:ascii="Calibri Light" w:hAnsi="Calibri Light" w:cs="Calibri Light"/>
        </w:rPr>
        <w:t xml:space="preserve">di cura e inclusione delle persone dipendenti da sostanze. </w:t>
      </w:r>
      <w:r w:rsidR="006061E3">
        <w:rPr>
          <w:rFonts w:ascii="Calibri Light" w:hAnsi="Calibri Light" w:cs="Calibri Light"/>
        </w:rPr>
        <w:t xml:space="preserve"> </w:t>
      </w:r>
    </w:p>
    <w:p w14:paraId="30E8109D" w14:textId="3ED08D21" w:rsidR="001370D8" w:rsidRPr="00104080" w:rsidRDefault="00D35A73" w:rsidP="0008582B">
      <w:pPr>
        <w:spacing w:after="202" w:line="360" w:lineRule="auto"/>
        <w:ind w:right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La struttura immersa nella murgia ruvese </w:t>
      </w:r>
      <w:r w:rsidR="008C35DE">
        <w:rPr>
          <w:rFonts w:ascii="Calibri Light" w:hAnsi="Calibri Light" w:cs="Calibri Light"/>
        </w:rPr>
        <w:t>dà</w:t>
      </w:r>
      <w:r w:rsidR="00087B61">
        <w:rPr>
          <w:rFonts w:ascii="Calibri Light" w:hAnsi="Calibri Light" w:cs="Calibri Light"/>
        </w:rPr>
        <w:t xml:space="preserve"> la possibilità agli ospiti accolti di godere di un luogo accogliente bello e </w:t>
      </w:r>
      <w:r w:rsidR="008C35DE">
        <w:rPr>
          <w:rFonts w:ascii="Calibri Light" w:hAnsi="Calibri Light" w:cs="Calibri Light"/>
        </w:rPr>
        <w:t xml:space="preserve">rigenerante. </w:t>
      </w:r>
      <w:r w:rsidR="00585A8B">
        <w:rPr>
          <w:rFonts w:ascii="Calibri Light" w:hAnsi="Calibri Light" w:cs="Calibri Light"/>
        </w:rPr>
        <w:t>La st</w:t>
      </w:r>
      <w:r w:rsidR="009847D0">
        <w:rPr>
          <w:rFonts w:ascii="Calibri Light" w:hAnsi="Calibri Light" w:cs="Calibri Light"/>
        </w:rPr>
        <w:t>r</w:t>
      </w:r>
      <w:r w:rsidR="00585A8B">
        <w:rPr>
          <w:rFonts w:ascii="Calibri Light" w:hAnsi="Calibri Light" w:cs="Calibri Light"/>
        </w:rPr>
        <w:t>ut</w:t>
      </w:r>
      <w:r w:rsidR="009847D0">
        <w:rPr>
          <w:rFonts w:ascii="Calibri Light" w:hAnsi="Calibri Light" w:cs="Calibri Light"/>
        </w:rPr>
        <w:t>t</w:t>
      </w:r>
      <w:r w:rsidR="00585A8B">
        <w:rPr>
          <w:rFonts w:ascii="Calibri Light" w:hAnsi="Calibri Light" w:cs="Calibri Light"/>
        </w:rPr>
        <w:t xml:space="preserve">ura è composta da un bosco di 12 ettari e </w:t>
      </w:r>
      <w:r w:rsidR="00A60B13">
        <w:rPr>
          <w:rFonts w:ascii="Calibri Light" w:hAnsi="Calibri Light" w:cs="Calibri Light"/>
        </w:rPr>
        <w:t xml:space="preserve">5 ettari di terreno coltivabile. La </w:t>
      </w:r>
      <w:r w:rsidR="009847D0">
        <w:rPr>
          <w:rFonts w:ascii="Calibri Light" w:hAnsi="Calibri Light" w:cs="Calibri Light"/>
        </w:rPr>
        <w:t>struttura</w:t>
      </w:r>
      <w:r w:rsidR="00A60B13">
        <w:rPr>
          <w:rFonts w:ascii="Calibri Light" w:hAnsi="Calibri Light" w:cs="Calibri Light"/>
        </w:rPr>
        <w:t xml:space="preserve"> centrale di </w:t>
      </w:r>
      <w:r w:rsidR="007F4870">
        <w:rPr>
          <w:rFonts w:ascii="Calibri Light" w:hAnsi="Calibri Light" w:cs="Calibri Light"/>
        </w:rPr>
        <w:t>o</w:t>
      </w:r>
      <w:r w:rsidR="00A60B13">
        <w:rPr>
          <w:rFonts w:ascii="Calibri Light" w:hAnsi="Calibri Light" w:cs="Calibri Light"/>
        </w:rPr>
        <w:t xml:space="preserve">ltre 900 metri quadrati </w:t>
      </w:r>
      <w:r w:rsidR="009847D0">
        <w:rPr>
          <w:rFonts w:ascii="Calibri Light" w:hAnsi="Calibri Light" w:cs="Calibri Light"/>
        </w:rPr>
        <w:t xml:space="preserve">può accogliere 17 </w:t>
      </w:r>
      <w:r w:rsidR="007F4870">
        <w:rPr>
          <w:rFonts w:ascii="Calibri Light" w:hAnsi="Calibri Light" w:cs="Calibri Light"/>
        </w:rPr>
        <w:t>ospiti</w:t>
      </w:r>
      <w:r w:rsidR="009847D0">
        <w:rPr>
          <w:rFonts w:ascii="Calibri Light" w:hAnsi="Calibri Light" w:cs="Calibri Light"/>
        </w:rPr>
        <w:t xml:space="preserve"> con dipendenze da alcol eroina e cocaina per cui </w:t>
      </w:r>
      <w:r w:rsidR="007F4870">
        <w:rPr>
          <w:rFonts w:ascii="Calibri Light" w:hAnsi="Calibri Light" w:cs="Calibri Light"/>
        </w:rPr>
        <w:t xml:space="preserve">la Comunità Oasi2 </w:t>
      </w:r>
      <w:r w:rsidR="009847D0">
        <w:rPr>
          <w:rFonts w:ascii="Calibri Light" w:hAnsi="Calibri Light" w:cs="Calibri Light"/>
        </w:rPr>
        <w:t xml:space="preserve">ha già ricevuto l’accreditamento </w:t>
      </w:r>
      <w:r w:rsidR="00A239E2">
        <w:rPr>
          <w:rFonts w:ascii="Calibri Light" w:hAnsi="Calibri Light" w:cs="Calibri Light"/>
        </w:rPr>
        <w:t xml:space="preserve">nel 2021, è </w:t>
      </w:r>
      <w:r w:rsidR="00B24763">
        <w:rPr>
          <w:rFonts w:ascii="Calibri Light" w:hAnsi="Calibri Light" w:cs="Calibri Light"/>
        </w:rPr>
        <w:t xml:space="preserve">è in attesa di </w:t>
      </w:r>
      <w:r w:rsidR="00A239E2">
        <w:rPr>
          <w:rFonts w:ascii="Calibri Light" w:hAnsi="Calibri Light" w:cs="Calibri Light"/>
        </w:rPr>
        <w:t xml:space="preserve">accreditamento per </w:t>
      </w:r>
      <w:r w:rsidR="008E12C1">
        <w:rPr>
          <w:rFonts w:ascii="Calibri Light" w:hAnsi="Calibri Light" w:cs="Calibri Light"/>
        </w:rPr>
        <w:t>altri 8 post</w:t>
      </w:r>
      <w:r w:rsidR="00A239E2">
        <w:rPr>
          <w:rFonts w:ascii="Calibri Light" w:hAnsi="Calibri Light" w:cs="Calibri Light"/>
        </w:rPr>
        <w:t xml:space="preserve">i </w:t>
      </w:r>
      <w:r w:rsidR="008E12C1">
        <w:rPr>
          <w:rFonts w:ascii="Calibri Light" w:hAnsi="Calibri Light" w:cs="Calibri Light"/>
        </w:rPr>
        <w:t xml:space="preserve">letto con i </w:t>
      </w:r>
      <w:r w:rsidR="00A239E2">
        <w:rPr>
          <w:rFonts w:ascii="Calibri Light" w:hAnsi="Calibri Light" w:cs="Calibri Light"/>
        </w:rPr>
        <w:t xml:space="preserve">moduli </w:t>
      </w:r>
      <w:r w:rsidR="00A239E2" w:rsidRPr="008E12C1">
        <w:rPr>
          <w:rFonts w:ascii="Calibri Light" w:hAnsi="Calibri Light" w:cs="Calibri Light"/>
          <w:i/>
          <w:iCs/>
        </w:rPr>
        <w:t xml:space="preserve">centro crisi </w:t>
      </w:r>
      <w:r w:rsidR="00A239E2">
        <w:rPr>
          <w:rFonts w:ascii="Calibri Light" w:hAnsi="Calibri Light" w:cs="Calibri Light"/>
        </w:rPr>
        <w:t xml:space="preserve">e </w:t>
      </w:r>
      <w:r w:rsidR="00A239E2" w:rsidRPr="008E12C1">
        <w:rPr>
          <w:rFonts w:ascii="Calibri Light" w:hAnsi="Calibri Light" w:cs="Calibri Light"/>
          <w:i/>
          <w:iCs/>
        </w:rPr>
        <w:t>dipendenze speciali</w:t>
      </w:r>
      <w:r w:rsidR="00A239E2">
        <w:rPr>
          <w:rFonts w:ascii="Calibri Light" w:hAnsi="Calibri Light" w:cs="Calibri Light"/>
        </w:rPr>
        <w:t xml:space="preserve">. </w:t>
      </w:r>
      <w:r w:rsidR="00C03C49">
        <w:rPr>
          <w:rFonts w:ascii="Calibri Light" w:hAnsi="Calibri Light" w:cs="Calibri Light"/>
        </w:rPr>
        <w:t xml:space="preserve">È autorizzata all’esercizio per 25 utenti. </w:t>
      </w:r>
    </w:p>
    <w:p w14:paraId="51D211EE" w14:textId="63445537" w:rsidR="001370D8" w:rsidRPr="00104080" w:rsidRDefault="001370D8" w:rsidP="0008582B">
      <w:pPr>
        <w:spacing w:after="274"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>Il programma terapeutico di riferimento prevede un percorso articolato in circa 18 mesi</w:t>
      </w:r>
      <w:r w:rsidR="003C4C63" w:rsidRPr="00104080">
        <w:rPr>
          <w:rFonts w:ascii="Calibri Light" w:hAnsi="Calibri Light" w:cs="Calibri Light"/>
        </w:rPr>
        <w:t xml:space="preserve"> </w:t>
      </w:r>
      <w:r w:rsidR="0047542D">
        <w:rPr>
          <w:rFonts w:ascii="Calibri Light" w:hAnsi="Calibri Light" w:cs="Calibri Light"/>
        </w:rPr>
        <w:t xml:space="preserve">di residenzialità </w:t>
      </w:r>
      <w:r w:rsidR="003C4C63" w:rsidRPr="00104080">
        <w:rPr>
          <w:rFonts w:ascii="Calibri Light" w:hAnsi="Calibri Light" w:cs="Calibri Light"/>
        </w:rPr>
        <w:t xml:space="preserve">con possibilità di </w:t>
      </w:r>
      <w:r w:rsidR="00EF7A9F" w:rsidRPr="00104080">
        <w:rPr>
          <w:rFonts w:ascii="Calibri Light" w:hAnsi="Calibri Light" w:cs="Calibri Light"/>
        </w:rPr>
        <w:t xml:space="preserve">personalizzare gli obiettivi e di conseguenza la durata del </w:t>
      </w:r>
      <w:r w:rsidR="004E13C9" w:rsidRPr="00104080">
        <w:rPr>
          <w:rFonts w:ascii="Calibri Light" w:hAnsi="Calibri Light" w:cs="Calibri Light"/>
        </w:rPr>
        <w:t>programma:</w:t>
      </w:r>
    </w:p>
    <w:p w14:paraId="0306A876" w14:textId="0BAA706A" w:rsidR="001370D8" w:rsidRPr="00104080" w:rsidRDefault="001370D8" w:rsidP="0008582B">
      <w:pPr>
        <w:pStyle w:val="Paragrafoelenco"/>
        <w:numPr>
          <w:ilvl w:val="0"/>
          <w:numId w:val="5"/>
        </w:numPr>
        <w:spacing w:after="51" w:line="360" w:lineRule="auto"/>
        <w:ind w:right="-10"/>
        <w:rPr>
          <w:rFonts w:ascii="Calibri Light" w:hAnsi="Calibri Light" w:cs="Calibri Light"/>
          <w:color w:val="auto"/>
        </w:rPr>
      </w:pPr>
      <w:r w:rsidRPr="00104080">
        <w:rPr>
          <w:rFonts w:ascii="Calibri Light" w:hAnsi="Calibri Light" w:cs="Calibri Light"/>
          <w:b/>
          <w:color w:val="auto"/>
        </w:rPr>
        <w:t>Prima fase</w:t>
      </w:r>
      <w:r w:rsidRPr="00104080">
        <w:rPr>
          <w:rFonts w:ascii="Calibri Light" w:hAnsi="Calibri Light" w:cs="Calibri Light"/>
          <w:color w:val="auto"/>
        </w:rPr>
        <w:t>: nei primi 3</w:t>
      </w:r>
      <w:r w:rsidR="00F57654">
        <w:rPr>
          <w:rFonts w:ascii="Calibri Light" w:hAnsi="Calibri Light" w:cs="Calibri Light"/>
          <w:color w:val="auto"/>
        </w:rPr>
        <w:t>/4</w:t>
      </w:r>
      <w:r w:rsidRPr="00104080">
        <w:rPr>
          <w:rFonts w:ascii="Calibri Light" w:hAnsi="Calibri Light" w:cs="Calibri Light"/>
          <w:color w:val="auto"/>
        </w:rPr>
        <w:t xml:space="preserve"> mesi del percorso, vengono realizzati colloqui psicologici ed educativi e incontri di gruppo prevalentemente centrati su</w:t>
      </w:r>
      <w:r w:rsidR="003B381B">
        <w:rPr>
          <w:rFonts w:ascii="Calibri Light" w:hAnsi="Calibri Light" w:cs="Calibri Light"/>
          <w:color w:val="auto"/>
        </w:rPr>
        <w:t xml:space="preserve"> una valutazione diagnostica, </w:t>
      </w:r>
      <w:r w:rsidR="0047542D">
        <w:rPr>
          <w:rFonts w:ascii="Calibri Light" w:hAnsi="Calibri Light" w:cs="Calibri Light"/>
          <w:color w:val="auto"/>
        </w:rPr>
        <w:t>conoscenza</w:t>
      </w:r>
      <w:r w:rsidR="003B381B">
        <w:rPr>
          <w:rFonts w:ascii="Calibri Light" w:hAnsi="Calibri Light" w:cs="Calibri Light"/>
          <w:color w:val="auto"/>
        </w:rPr>
        <w:t xml:space="preserve"> dell’ospi</w:t>
      </w:r>
      <w:r w:rsidR="000838F4">
        <w:rPr>
          <w:rFonts w:ascii="Calibri Light" w:hAnsi="Calibri Light" w:cs="Calibri Light"/>
          <w:color w:val="auto"/>
        </w:rPr>
        <w:t>te</w:t>
      </w:r>
      <w:r w:rsidR="004E4613">
        <w:rPr>
          <w:rFonts w:ascii="Calibri Light" w:hAnsi="Calibri Light" w:cs="Calibri Light"/>
          <w:color w:val="auto"/>
        </w:rPr>
        <w:t xml:space="preserve">, </w:t>
      </w:r>
      <w:r w:rsidR="000838F4">
        <w:rPr>
          <w:rFonts w:ascii="Calibri Light" w:hAnsi="Calibri Light" w:cs="Calibri Light"/>
          <w:color w:val="auto"/>
        </w:rPr>
        <w:t>approfondimento dei temi legati alla m</w:t>
      </w:r>
      <w:r w:rsidRPr="00104080">
        <w:rPr>
          <w:rFonts w:ascii="Calibri Light" w:hAnsi="Calibri Light" w:cs="Calibri Light"/>
          <w:color w:val="auto"/>
        </w:rPr>
        <w:t>otivazion</w:t>
      </w:r>
      <w:r w:rsidR="000838F4">
        <w:rPr>
          <w:rFonts w:ascii="Calibri Light" w:hAnsi="Calibri Light" w:cs="Calibri Light"/>
          <w:color w:val="auto"/>
        </w:rPr>
        <w:t>e</w:t>
      </w:r>
      <w:r w:rsidR="00CE40AE">
        <w:rPr>
          <w:rFonts w:ascii="Calibri Light" w:hAnsi="Calibri Light" w:cs="Calibri Light"/>
          <w:color w:val="auto"/>
        </w:rPr>
        <w:t xml:space="preserve"> </w:t>
      </w:r>
      <w:r w:rsidR="00CE40AE">
        <w:rPr>
          <w:rFonts w:ascii="Calibri Light" w:hAnsi="Calibri Light" w:cs="Calibri Light"/>
          <w:color w:val="auto"/>
        </w:rPr>
        <w:lastRenderedPageBreak/>
        <w:t xml:space="preserve">e </w:t>
      </w:r>
      <w:r w:rsidRPr="00104080">
        <w:rPr>
          <w:rFonts w:ascii="Calibri Light" w:hAnsi="Calibri Light" w:cs="Calibri Light"/>
          <w:color w:val="auto"/>
        </w:rPr>
        <w:t>sulla scelta di affrontare un lavoro di cura</w:t>
      </w:r>
      <w:r w:rsidR="003F6668">
        <w:rPr>
          <w:rFonts w:ascii="Calibri Light" w:hAnsi="Calibri Light" w:cs="Calibri Light"/>
          <w:color w:val="auto"/>
        </w:rPr>
        <w:t>,</w:t>
      </w:r>
      <w:r w:rsidRPr="00104080">
        <w:rPr>
          <w:rFonts w:ascii="Calibri Light" w:hAnsi="Calibri Light" w:cs="Calibri Light"/>
          <w:color w:val="auto"/>
        </w:rPr>
        <w:t xml:space="preserve"> svincolo</w:t>
      </w:r>
      <w:r w:rsidR="003F6668">
        <w:rPr>
          <w:rFonts w:ascii="Calibri Light" w:hAnsi="Calibri Light" w:cs="Calibri Light"/>
          <w:color w:val="auto"/>
        </w:rPr>
        <w:t xml:space="preserve"> o stabilizzazione nel consumo di </w:t>
      </w:r>
      <w:r w:rsidRPr="00104080">
        <w:rPr>
          <w:rFonts w:ascii="Calibri Light" w:hAnsi="Calibri Light" w:cs="Calibri Light"/>
          <w:color w:val="auto"/>
        </w:rPr>
        <w:t xml:space="preserve">sostanze e da tutto quanto a esse riconducibile; </w:t>
      </w:r>
    </w:p>
    <w:p w14:paraId="317977E8" w14:textId="0D660897" w:rsidR="001370D8" w:rsidRPr="00104080" w:rsidRDefault="001370D8" w:rsidP="0008582B">
      <w:pPr>
        <w:pStyle w:val="Paragrafoelenco"/>
        <w:numPr>
          <w:ilvl w:val="0"/>
          <w:numId w:val="5"/>
        </w:numPr>
        <w:spacing w:after="51" w:line="360" w:lineRule="auto"/>
        <w:ind w:right="-10"/>
        <w:rPr>
          <w:rFonts w:ascii="Calibri Light" w:hAnsi="Calibri Light" w:cs="Calibri Light"/>
          <w:color w:val="auto"/>
        </w:rPr>
      </w:pPr>
      <w:r w:rsidRPr="00104080">
        <w:rPr>
          <w:rFonts w:ascii="Calibri Light" w:hAnsi="Calibri Light" w:cs="Calibri Light"/>
          <w:b/>
          <w:color w:val="auto"/>
        </w:rPr>
        <w:t>Seconda fase</w:t>
      </w:r>
      <w:r w:rsidRPr="00104080">
        <w:rPr>
          <w:rFonts w:ascii="Calibri Light" w:hAnsi="Calibri Light" w:cs="Calibri Light"/>
          <w:color w:val="auto"/>
        </w:rPr>
        <w:t xml:space="preserve">: nei </w:t>
      </w:r>
      <w:r w:rsidR="00C841FE">
        <w:rPr>
          <w:rFonts w:ascii="Calibri Light" w:hAnsi="Calibri Light" w:cs="Calibri Light"/>
          <w:color w:val="auto"/>
        </w:rPr>
        <w:t>9/</w:t>
      </w:r>
      <w:r w:rsidRPr="00104080">
        <w:rPr>
          <w:rFonts w:ascii="Calibri Light" w:hAnsi="Calibri Light" w:cs="Calibri Light"/>
          <w:color w:val="auto"/>
        </w:rPr>
        <w:t xml:space="preserve">10 mesi successivi il lavoro psicologico, educativo e gruppale è principalmente focalizzato sulla storia personale e della dipendenza, mira a mettere in luce limiti e risorse della persona. Gli obiettivi della seconda fase sono dunque: ridefinizione di un sé più strutturato e autonomo, capace di comprendere e affrontare le difficoltà che hanno condotto e mantenuto la dipendenza; attuare un cambiamento nello stile di vita che permetta l’emancipazione dalle sostanze e dalle dipendenze più in generale; </w:t>
      </w:r>
    </w:p>
    <w:p w14:paraId="1BF9CC3D" w14:textId="07E6C97C" w:rsidR="001370D8" w:rsidRPr="00104080" w:rsidRDefault="001370D8" w:rsidP="0008582B">
      <w:pPr>
        <w:pStyle w:val="Paragrafoelenco"/>
        <w:numPr>
          <w:ilvl w:val="0"/>
          <w:numId w:val="5"/>
        </w:numPr>
        <w:spacing w:after="176" w:line="360" w:lineRule="auto"/>
        <w:ind w:right="-10"/>
        <w:rPr>
          <w:rFonts w:ascii="Calibri Light" w:hAnsi="Calibri Light" w:cs="Calibri Light"/>
          <w:color w:val="auto"/>
        </w:rPr>
      </w:pPr>
      <w:r w:rsidRPr="00104080">
        <w:rPr>
          <w:rFonts w:ascii="Calibri Light" w:hAnsi="Calibri Light" w:cs="Calibri Light"/>
          <w:b/>
          <w:color w:val="auto"/>
        </w:rPr>
        <w:t>Terza fase</w:t>
      </w:r>
      <w:r w:rsidRPr="00104080">
        <w:rPr>
          <w:rFonts w:ascii="Calibri Light" w:hAnsi="Calibri Light" w:cs="Calibri Light"/>
          <w:color w:val="auto"/>
        </w:rPr>
        <w:t>: negli ultimi 4/</w:t>
      </w:r>
      <w:r w:rsidR="00C841FE">
        <w:rPr>
          <w:rFonts w:ascii="Calibri Light" w:hAnsi="Calibri Light" w:cs="Calibri Light"/>
          <w:color w:val="auto"/>
        </w:rPr>
        <w:t>5</w:t>
      </w:r>
      <w:r w:rsidRPr="00104080">
        <w:rPr>
          <w:rFonts w:ascii="Calibri Light" w:hAnsi="Calibri Light" w:cs="Calibri Light"/>
          <w:color w:val="auto"/>
        </w:rPr>
        <w:t xml:space="preserve"> mesi circa del percorso, il lavoro terapeutico e riabilitativo si concentra prevalentemente sul rientro nella società attraverso la ricerca attiva del lavoro, il supporto psico-educativo per chi un lavoro lo trova e l’eventuale coinvolgimento delle famiglie come supporto. </w:t>
      </w:r>
    </w:p>
    <w:p w14:paraId="591CF92E" w14:textId="70532026" w:rsidR="001370D8" w:rsidRPr="00104080" w:rsidRDefault="001370D8" w:rsidP="007951FF">
      <w:pPr>
        <w:spacing w:after="202" w:line="360" w:lineRule="auto"/>
        <w:ind w:left="0" w:right="0" w:firstLine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>Il programma offre per ciascun utente consulenze psicologiche/psicoterapia, colloqui educativi, gruppi terapeutici ed educativi giornalieri a esclusione della domenica, oltre che supporto e supervisione delle questioni sanitarie</w:t>
      </w:r>
      <w:r w:rsidR="007951FF">
        <w:rPr>
          <w:rFonts w:ascii="Calibri Light" w:hAnsi="Calibri Light" w:cs="Calibri Light"/>
        </w:rPr>
        <w:t>.</w:t>
      </w:r>
    </w:p>
    <w:p w14:paraId="47903C51" w14:textId="507337DB" w:rsidR="001370D8" w:rsidRPr="00104080" w:rsidRDefault="001370D8" w:rsidP="0008582B">
      <w:pPr>
        <w:spacing w:after="202"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Vi è la possibilità di apprendere </w:t>
      </w:r>
      <w:r w:rsidR="0074662B">
        <w:rPr>
          <w:rFonts w:ascii="Calibri Light" w:hAnsi="Calibri Light" w:cs="Calibri Light"/>
        </w:rPr>
        <w:t xml:space="preserve">competenze </w:t>
      </w:r>
      <w:r w:rsidRPr="00104080">
        <w:rPr>
          <w:rFonts w:ascii="Calibri Light" w:hAnsi="Calibri Light" w:cs="Calibri Light"/>
        </w:rPr>
        <w:t xml:space="preserve">lavorative </w:t>
      </w:r>
      <w:r w:rsidR="00144ED1">
        <w:rPr>
          <w:rFonts w:ascii="Calibri Light" w:hAnsi="Calibri Light" w:cs="Calibri Light"/>
        </w:rPr>
        <w:t>favorite dalla attività laboratorial</w:t>
      </w:r>
      <w:r w:rsidR="000A0DD2">
        <w:rPr>
          <w:rFonts w:ascii="Calibri Light" w:hAnsi="Calibri Light" w:cs="Calibri Light"/>
        </w:rPr>
        <w:t>i</w:t>
      </w:r>
      <w:r w:rsidRPr="00104080">
        <w:rPr>
          <w:rFonts w:ascii="Calibri Light" w:hAnsi="Calibri Light" w:cs="Calibri Light"/>
        </w:rPr>
        <w:t xml:space="preserve"> (</w:t>
      </w:r>
      <w:r w:rsidR="00882F77">
        <w:rPr>
          <w:rFonts w:ascii="Calibri Light" w:hAnsi="Calibri Light" w:cs="Calibri Light"/>
        </w:rPr>
        <w:t xml:space="preserve">attività orticole, trasformazione dei prodotti </w:t>
      </w:r>
      <w:r w:rsidR="00E213DC">
        <w:rPr>
          <w:rFonts w:ascii="Calibri Light" w:hAnsi="Calibri Light" w:cs="Calibri Light"/>
        </w:rPr>
        <w:t>dell’</w:t>
      </w:r>
      <w:r w:rsidRPr="00104080">
        <w:rPr>
          <w:rFonts w:ascii="Calibri Light" w:hAnsi="Calibri Light" w:cs="Calibri Light"/>
        </w:rPr>
        <w:t>orto</w:t>
      </w:r>
      <w:r w:rsidR="00144ED1">
        <w:rPr>
          <w:rFonts w:ascii="Calibri Light" w:hAnsi="Calibri Light" w:cs="Calibri Light"/>
        </w:rPr>
        <w:t>,</w:t>
      </w:r>
      <w:r w:rsidR="00C35321">
        <w:rPr>
          <w:rFonts w:ascii="Calibri Light" w:hAnsi="Calibri Light" w:cs="Calibri Light"/>
        </w:rPr>
        <w:t xml:space="preserve"> </w:t>
      </w:r>
      <w:r w:rsidRPr="00104080">
        <w:rPr>
          <w:rFonts w:ascii="Calibri Light" w:hAnsi="Calibri Light" w:cs="Calibri Light"/>
        </w:rPr>
        <w:t>laboratori di panificazione</w:t>
      </w:r>
      <w:r w:rsidR="00E213DC">
        <w:rPr>
          <w:rFonts w:ascii="Calibri Light" w:hAnsi="Calibri Light" w:cs="Calibri Light"/>
        </w:rPr>
        <w:t xml:space="preserve"> e di cucina</w:t>
      </w:r>
      <w:r w:rsidRPr="00104080">
        <w:rPr>
          <w:rFonts w:ascii="Calibri Light" w:hAnsi="Calibri Light" w:cs="Calibri Light"/>
        </w:rPr>
        <w:t>, etc.)</w:t>
      </w:r>
      <w:r w:rsidR="007B317C">
        <w:rPr>
          <w:rFonts w:ascii="Calibri Light" w:hAnsi="Calibri Light" w:cs="Calibri Light"/>
        </w:rPr>
        <w:t>,</w:t>
      </w:r>
      <w:r w:rsidRPr="00104080">
        <w:rPr>
          <w:rFonts w:ascii="Calibri Light" w:hAnsi="Calibri Light" w:cs="Calibri Light"/>
        </w:rPr>
        <w:t xml:space="preserve"> </w:t>
      </w:r>
      <w:r w:rsidR="007B317C">
        <w:rPr>
          <w:rFonts w:ascii="Calibri Light" w:hAnsi="Calibri Light" w:cs="Calibri Light"/>
        </w:rPr>
        <w:t xml:space="preserve">corsi di formazione </w:t>
      </w:r>
      <w:r w:rsidRPr="00104080">
        <w:rPr>
          <w:rFonts w:ascii="Calibri Light" w:hAnsi="Calibri Light" w:cs="Calibri Light"/>
        </w:rPr>
        <w:t>e</w:t>
      </w:r>
      <w:r w:rsidR="00F76B6F">
        <w:rPr>
          <w:rFonts w:ascii="Calibri Light" w:hAnsi="Calibri Light" w:cs="Calibri Light"/>
        </w:rPr>
        <w:t xml:space="preserve"> attività che favoriscono le skill sulla</w:t>
      </w:r>
      <w:r w:rsidRPr="00104080">
        <w:rPr>
          <w:rFonts w:ascii="Calibri Light" w:hAnsi="Calibri Light" w:cs="Calibri Light"/>
        </w:rPr>
        <w:t xml:space="preserve"> cooperazione</w:t>
      </w:r>
      <w:r w:rsidR="007066E2">
        <w:rPr>
          <w:rFonts w:ascii="Calibri Light" w:hAnsi="Calibri Light" w:cs="Calibri Light"/>
        </w:rPr>
        <w:t>.</w:t>
      </w:r>
      <w:r w:rsidRPr="00104080">
        <w:rPr>
          <w:rFonts w:ascii="Calibri Light" w:hAnsi="Calibri Light" w:cs="Calibri Light"/>
        </w:rPr>
        <w:t xml:space="preserve"> </w:t>
      </w:r>
    </w:p>
    <w:p w14:paraId="0366CAC4" w14:textId="3BD049D9" w:rsidR="001370D8" w:rsidRDefault="001370D8" w:rsidP="0008582B">
      <w:pPr>
        <w:spacing w:after="202"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 xml:space="preserve">Il progetto di riabilitazione e trattamento avviene su richiesta dei Ser.D. </w:t>
      </w:r>
      <w:r w:rsidR="007066E2">
        <w:rPr>
          <w:rFonts w:ascii="Calibri Light" w:hAnsi="Calibri Light" w:cs="Calibri Light"/>
        </w:rPr>
        <w:t>d</w:t>
      </w:r>
      <w:r w:rsidR="00FC25CA">
        <w:rPr>
          <w:rFonts w:ascii="Calibri Light" w:hAnsi="Calibri Light" w:cs="Calibri Light"/>
        </w:rPr>
        <w:t>i</w:t>
      </w:r>
      <w:r w:rsidR="00AA37FB">
        <w:rPr>
          <w:rFonts w:ascii="Calibri Light" w:hAnsi="Calibri Light" w:cs="Calibri Light"/>
        </w:rPr>
        <w:t xml:space="preserve"> tutto il territorio</w:t>
      </w:r>
      <w:r w:rsidR="007066E2">
        <w:rPr>
          <w:rFonts w:ascii="Calibri Light" w:hAnsi="Calibri Light" w:cs="Calibri Light"/>
        </w:rPr>
        <w:t xml:space="preserve"> P</w:t>
      </w:r>
      <w:r w:rsidR="00C12226">
        <w:rPr>
          <w:rFonts w:ascii="Calibri Light" w:hAnsi="Calibri Light" w:cs="Calibri Light"/>
        </w:rPr>
        <w:t>ugli</w:t>
      </w:r>
      <w:r w:rsidR="00AA37FB">
        <w:rPr>
          <w:rFonts w:ascii="Calibri Light" w:hAnsi="Calibri Light" w:cs="Calibri Light"/>
        </w:rPr>
        <w:t>ese</w:t>
      </w:r>
      <w:r w:rsidR="00C12226">
        <w:rPr>
          <w:rFonts w:ascii="Calibri Light" w:hAnsi="Calibri Light" w:cs="Calibri Light"/>
        </w:rPr>
        <w:t xml:space="preserve">, </w:t>
      </w:r>
      <w:r w:rsidRPr="00104080">
        <w:rPr>
          <w:rFonts w:ascii="Calibri Light" w:hAnsi="Calibri Light" w:cs="Calibri Light"/>
        </w:rPr>
        <w:t xml:space="preserve">e </w:t>
      </w:r>
      <w:r w:rsidR="00C12226">
        <w:rPr>
          <w:rFonts w:ascii="Calibri Light" w:hAnsi="Calibri Light" w:cs="Calibri Light"/>
        </w:rPr>
        <w:t xml:space="preserve">viene </w:t>
      </w:r>
      <w:r w:rsidRPr="00104080">
        <w:rPr>
          <w:rFonts w:ascii="Calibri Light" w:hAnsi="Calibri Light" w:cs="Calibri Light"/>
        </w:rPr>
        <w:t xml:space="preserve">con loro monitorato e valutato periodicamente, per permettere </w:t>
      </w:r>
      <w:r w:rsidR="00A93F12">
        <w:rPr>
          <w:rFonts w:ascii="Calibri Light" w:hAnsi="Calibri Light" w:cs="Calibri Light"/>
        </w:rPr>
        <w:t>a</w:t>
      </w:r>
      <w:r w:rsidRPr="00104080">
        <w:rPr>
          <w:rFonts w:ascii="Calibri Light" w:hAnsi="Calibri Light" w:cs="Calibri Light"/>
        </w:rPr>
        <w:t>i servizi</w:t>
      </w:r>
      <w:r w:rsidR="00A93F12">
        <w:rPr>
          <w:rFonts w:ascii="Calibri Light" w:hAnsi="Calibri Light" w:cs="Calibri Light"/>
        </w:rPr>
        <w:t xml:space="preserve"> invianti</w:t>
      </w:r>
      <w:r w:rsidRPr="00104080">
        <w:rPr>
          <w:rFonts w:ascii="Calibri Light" w:hAnsi="Calibri Light" w:cs="Calibri Light"/>
        </w:rPr>
        <w:t xml:space="preserve"> un</w:t>
      </w:r>
      <w:r w:rsidR="002C7E96">
        <w:rPr>
          <w:rFonts w:ascii="Calibri Light" w:hAnsi="Calibri Light" w:cs="Calibri Light"/>
        </w:rPr>
        <w:t>a continuità nella presa in carico</w:t>
      </w:r>
      <w:r w:rsidRPr="00104080">
        <w:rPr>
          <w:rFonts w:ascii="Calibri Light" w:hAnsi="Calibri Light" w:cs="Calibri Light"/>
        </w:rPr>
        <w:t xml:space="preserve"> che non disperda risorse ed energie</w:t>
      </w:r>
      <w:r w:rsidR="00FC25CA">
        <w:rPr>
          <w:rFonts w:ascii="Calibri Light" w:hAnsi="Calibri Light" w:cs="Calibri Light"/>
        </w:rPr>
        <w:t xml:space="preserve">. </w:t>
      </w:r>
    </w:p>
    <w:p w14:paraId="16309D4C" w14:textId="77777777" w:rsidR="00D10D1F" w:rsidRPr="00104080" w:rsidRDefault="00D10D1F" w:rsidP="0008582B">
      <w:pPr>
        <w:spacing w:after="202" w:line="360" w:lineRule="auto"/>
        <w:ind w:right="0"/>
        <w:rPr>
          <w:rFonts w:ascii="Calibri Light" w:hAnsi="Calibri Light" w:cs="Calibri Light"/>
        </w:rPr>
      </w:pPr>
    </w:p>
    <w:p w14:paraId="197D84CB" w14:textId="1D461E8B" w:rsidR="001370D8" w:rsidRPr="00957364" w:rsidRDefault="001370D8" w:rsidP="00957364">
      <w:pPr>
        <w:pStyle w:val="Titolo2"/>
        <w:numPr>
          <w:ilvl w:val="0"/>
          <w:numId w:val="4"/>
        </w:numPr>
        <w:spacing w:line="360" w:lineRule="auto"/>
        <w:rPr>
          <w:rFonts w:ascii="Calibri Light" w:hAnsi="Calibri Light" w:cs="Calibri Light"/>
          <w:b/>
          <w:bCs/>
          <w:sz w:val="28"/>
          <w:szCs w:val="28"/>
        </w:rPr>
      </w:pPr>
      <w:r w:rsidRPr="00957364">
        <w:rPr>
          <w:rFonts w:ascii="Calibri Light" w:hAnsi="Calibri Light" w:cs="Calibri Light"/>
          <w:b/>
          <w:bCs/>
          <w:sz w:val="28"/>
          <w:szCs w:val="28"/>
        </w:rPr>
        <w:t xml:space="preserve">Iscrizione eventuale ad albi o convenzioni con Asl </w:t>
      </w:r>
    </w:p>
    <w:p w14:paraId="6DB770D2" w14:textId="77777777" w:rsidR="000C7BD7" w:rsidRDefault="001370D8" w:rsidP="00DC3195">
      <w:pPr>
        <w:spacing w:after="6" w:line="360" w:lineRule="auto"/>
        <w:ind w:right="0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>La struttura è stata iscritta, ai sensi dell’art. 10 della L. R. 22/96, all’Albo Regionale definitivo degli Enti Ausiliari che operano per il recupero di soggetti tossicodipendenti, nonché autorizzata a operare nell’Area</w:t>
      </w:r>
      <w:r w:rsidR="00A4302D" w:rsidRPr="00104080">
        <w:rPr>
          <w:rFonts w:ascii="Calibri Light" w:hAnsi="Calibri Light" w:cs="Calibri Light"/>
        </w:rPr>
        <w:t xml:space="preserve"> </w:t>
      </w:r>
      <w:r w:rsidRPr="00104080">
        <w:rPr>
          <w:rFonts w:ascii="Calibri Light" w:hAnsi="Calibri Light" w:cs="Calibri Light"/>
        </w:rPr>
        <w:t>Terapeutico-Riabilitativa in regime residenziale con una capacità di 2</w:t>
      </w:r>
      <w:r w:rsidR="007C4E70">
        <w:rPr>
          <w:rFonts w:ascii="Calibri Light" w:hAnsi="Calibri Light" w:cs="Calibri Light"/>
        </w:rPr>
        <w:t>5</w:t>
      </w:r>
      <w:r w:rsidRPr="00104080">
        <w:rPr>
          <w:rFonts w:ascii="Calibri Light" w:hAnsi="Calibri Light" w:cs="Calibri Light"/>
        </w:rPr>
        <w:t xml:space="preserve"> utenti</w:t>
      </w:r>
      <w:r w:rsidR="0020740E">
        <w:rPr>
          <w:rFonts w:ascii="Calibri Light" w:hAnsi="Calibri Light" w:cs="Calibri Light"/>
        </w:rPr>
        <w:t xml:space="preserve">. </w:t>
      </w:r>
    </w:p>
    <w:p w14:paraId="6256F320" w14:textId="525F7CF6" w:rsidR="001370D8" w:rsidRDefault="000C7BD7" w:rsidP="00DC3195">
      <w:pPr>
        <w:spacing w:after="6" w:line="360" w:lineRule="auto"/>
        <w:ind w:right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È a</w:t>
      </w:r>
      <w:r w:rsidR="0020740E">
        <w:rPr>
          <w:rFonts w:ascii="Calibri Light" w:hAnsi="Calibri Light" w:cs="Calibri Light"/>
        </w:rPr>
        <w:t>ccreditata ai sensi del R.R. 10 del 2017</w:t>
      </w:r>
      <w:r w:rsidR="00D70E18">
        <w:rPr>
          <w:rFonts w:ascii="Calibri Light" w:hAnsi="Calibri Light" w:cs="Calibri Light"/>
        </w:rPr>
        <w:t>,</w:t>
      </w:r>
      <w:r w:rsidR="00DC3195">
        <w:rPr>
          <w:rFonts w:ascii="Calibri Light" w:hAnsi="Calibri Light" w:cs="Calibri Light"/>
        </w:rPr>
        <w:t xml:space="preserve"> </w:t>
      </w:r>
      <w:r w:rsidR="00FE317B">
        <w:rPr>
          <w:rFonts w:ascii="Calibri Light" w:hAnsi="Calibri Light" w:cs="Calibri Light"/>
        </w:rPr>
        <w:t xml:space="preserve">con la </w:t>
      </w:r>
      <w:r w:rsidR="006A6805">
        <w:rPr>
          <w:rFonts w:ascii="Calibri Light" w:hAnsi="Calibri Light" w:cs="Calibri Light"/>
        </w:rPr>
        <w:t xml:space="preserve">determina </w:t>
      </w:r>
      <w:r w:rsidR="001371D5">
        <w:rPr>
          <w:rFonts w:ascii="Calibri Light" w:hAnsi="Calibri Light" w:cs="Calibri Light"/>
        </w:rPr>
        <w:t xml:space="preserve">del </w:t>
      </w:r>
      <w:r w:rsidR="00934DA0">
        <w:rPr>
          <w:rFonts w:ascii="Calibri Light" w:hAnsi="Calibri Light" w:cs="Calibri Light"/>
        </w:rPr>
        <w:t>S</w:t>
      </w:r>
      <w:r w:rsidR="001371D5">
        <w:rPr>
          <w:rFonts w:ascii="Calibri Light" w:hAnsi="Calibri Light" w:cs="Calibri Light"/>
        </w:rPr>
        <w:t xml:space="preserve">ervizio </w:t>
      </w:r>
      <w:r w:rsidR="00934DA0">
        <w:rPr>
          <w:rFonts w:ascii="Calibri Light" w:hAnsi="Calibri Light" w:cs="Calibri Light"/>
        </w:rPr>
        <w:t>A</w:t>
      </w:r>
      <w:r w:rsidR="001371D5">
        <w:rPr>
          <w:rFonts w:ascii="Calibri Light" w:hAnsi="Calibri Light" w:cs="Calibri Light"/>
        </w:rPr>
        <w:t xml:space="preserve">ccreditamenti </w:t>
      </w:r>
      <w:r w:rsidR="00934DA0">
        <w:rPr>
          <w:rFonts w:ascii="Calibri Light" w:hAnsi="Calibri Light" w:cs="Calibri Light"/>
        </w:rPr>
        <w:t xml:space="preserve">e Qualità </w:t>
      </w:r>
      <w:r w:rsidR="001371D5">
        <w:rPr>
          <w:rFonts w:ascii="Calibri Light" w:hAnsi="Calibri Light" w:cs="Calibri Light"/>
        </w:rPr>
        <w:t xml:space="preserve">della Regione Puglia </w:t>
      </w:r>
      <w:r w:rsidR="006A6805">
        <w:rPr>
          <w:rFonts w:ascii="Calibri Light" w:hAnsi="Calibri Light" w:cs="Calibri Light"/>
        </w:rPr>
        <w:t>n. 132 del 11/05/2021.</w:t>
      </w:r>
    </w:p>
    <w:p w14:paraId="7BCCE0F3" w14:textId="77777777" w:rsidR="00D10D1F" w:rsidRPr="00104080" w:rsidRDefault="00D10D1F" w:rsidP="0008582B">
      <w:pPr>
        <w:spacing w:after="202" w:line="360" w:lineRule="auto"/>
        <w:ind w:right="0"/>
        <w:rPr>
          <w:rFonts w:ascii="Calibri Light" w:hAnsi="Calibri Light" w:cs="Calibri Light"/>
        </w:rPr>
      </w:pPr>
    </w:p>
    <w:p w14:paraId="25973BAD" w14:textId="14F31942" w:rsidR="00751FA1" w:rsidRPr="006C4237" w:rsidRDefault="00751FA1" w:rsidP="001D0F9F">
      <w:pPr>
        <w:pStyle w:val="Titolo2"/>
        <w:numPr>
          <w:ilvl w:val="0"/>
          <w:numId w:val="4"/>
        </w:numPr>
        <w:spacing w:line="360" w:lineRule="auto"/>
        <w:rPr>
          <w:rFonts w:ascii="Calibri Light" w:eastAsia="Times New Roman" w:hAnsi="Calibri Light" w:cs="Calibri Light"/>
          <w:sz w:val="28"/>
          <w:szCs w:val="28"/>
        </w:rPr>
      </w:pPr>
      <w:r w:rsidRPr="006C4237">
        <w:rPr>
          <w:rFonts w:ascii="Calibri Light" w:hAnsi="Calibri Light" w:cs="Calibri Light"/>
          <w:b/>
          <w:bCs/>
          <w:sz w:val="28"/>
          <w:szCs w:val="28"/>
        </w:rPr>
        <w:lastRenderedPageBreak/>
        <w:t xml:space="preserve"> Mo</w:t>
      </w:r>
      <w:r w:rsidR="00B16155" w:rsidRPr="006C4237">
        <w:rPr>
          <w:rFonts w:ascii="Calibri Light" w:hAnsi="Calibri Light" w:cs="Calibri Light"/>
          <w:b/>
          <w:bCs/>
          <w:sz w:val="28"/>
          <w:szCs w:val="28"/>
        </w:rPr>
        <w:t>dalità di accesso al servizio e lista di attesa</w:t>
      </w:r>
      <w:r w:rsidRPr="006C4237">
        <w:rPr>
          <w:rFonts w:ascii="Calibri Light" w:eastAsia="Times New Roman" w:hAnsi="Calibri Light" w:cs="Calibri Light"/>
          <w:sz w:val="28"/>
          <w:szCs w:val="28"/>
        </w:rPr>
        <w:t xml:space="preserve"> </w:t>
      </w:r>
    </w:p>
    <w:p w14:paraId="7321DC92" w14:textId="7E037FC6" w:rsidR="00FA50E2" w:rsidRPr="00104080" w:rsidRDefault="00FA50E2" w:rsidP="0008582B">
      <w:pPr>
        <w:spacing w:line="360" w:lineRule="auto"/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</w:rPr>
        <w:t>Si accede in comunità esclusivamente tramite invio da</w:t>
      </w:r>
      <w:r w:rsidR="0082557B" w:rsidRPr="00104080">
        <w:rPr>
          <w:rFonts w:ascii="Calibri Light" w:hAnsi="Calibri Light" w:cs="Calibri Light"/>
        </w:rPr>
        <w:t xml:space="preserve"> parte dei</w:t>
      </w:r>
      <w:r w:rsidRPr="00104080">
        <w:rPr>
          <w:rFonts w:ascii="Calibri Light" w:hAnsi="Calibri Light" w:cs="Calibri Light"/>
        </w:rPr>
        <w:t xml:space="preserve"> servizi pubblici del</w:t>
      </w:r>
      <w:r w:rsidR="007A43F4" w:rsidRPr="00104080">
        <w:rPr>
          <w:rFonts w:ascii="Calibri Light" w:hAnsi="Calibri Light" w:cs="Calibri Light"/>
        </w:rPr>
        <w:t xml:space="preserve"> territorio</w:t>
      </w:r>
      <w:r w:rsidR="008B4447" w:rsidRPr="00104080">
        <w:rPr>
          <w:rFonts w:ascii="Calibri Light" w:hAnsi="Calibri Light" w:cs="Calibri Light"/>
        </w:rPr>
        <w:t>:</w:t>
      </w:r>
      <w:r w:rsidR="007A43F4" w:rsidRPr="00104080">
        <w:rPr>
          <w:rFonts w:ascii="Calibri Light" w:hAnsi="Calibri Light" w:cs="Calibri Light"/>
        </w:rPr>
        <w:t xml:space="preserve"> Ser.D</w:t>
      </w:r>
      <w:r w:rsidR="00A711C4">
        <w:rPr>
          <w:rFonts w:ascii="Calibri Light" w:hAnsi="Calibri Light" w:cs="Calibri Light"/>
        </w:rPr>
        <w:t>.</w:t>
      </w:r>
      <w:r w:rsidR="007A43F4" w:rsidRPr="00104080">
        <w:rPr>
          <w:rFonts w:ascii="Calibri Light" w:hAnsi="Calibri Light" w:cs="Calibri Light"/>
        </w:rPr>
        <w:t xml:space="preserve"> e</w:t>
      </w:r>
      <w:r w:rsidR="005D46C3">
        <w:rPr>
          <w:rFonts w:ascii="Calibri Light" w:hAnsi="Calibri Light" w:cs="Calibri Light"/>
        </w:rPr>
        <w:t>,</w:t>
      </w:r>
      <w:r w:rsidR="007A43F4" w:rsidRPr="00104080">
        <w:rPr>
          <w:rFonts w:ascii="Calibri Light" w:hAnsi="Calibri Light" w:cs="Calibri Light"/>
        </w:rPr>
        <w:t xml:space="preserve"> </w:t>
      </w:r>
      <w:r w:rsidR="005C6E2C">
        <w:rPr>
          <w:rFonts w:ascii="Calibri Light" w:hAnsi="Calibri Light" w:cs="Calibri Light"/>
        </w:rPr>
        <w:t xml:space="preserve">se </w:t>
      </w:r>
      <w:r w:rsidR="00C9773C" w:rsidRPr="00104080">
        <w:rPr>
          <w:rFonts w:ascii="Calibri Light" w:hAnsi="Calibri Light" w:cs="Calibri Light"/>
        </w:rPr>
        <w:t xml:space="preserve">presente una </w:t>
      </w:r>
      <w:r w:rsidR="00D10D1F" w:rsidRPr="00104080">
        <w:rPr>
          <w:rFonts w:ascii="Calibri Light" w:hAnsi="Calibri Light" w:cs="Calibri Light"/>
        </w:rPr>
        <w:t>comorbilità</w:t>
      </w:r>
      <w:r w:rsidR="00C9773C" w:rsidRPr="00104080">
        <w:rPr>
          <w:rFonts w:ascii="Calibri Light" w:hAnsi="Calibri Light" w:cs="Calibri Light"/>
        </w:rPr>
        <w:t xml:space="preserve"> psichiatrica</w:t>
      </w:r>
      <w:r w:rsidR="005D46C3">
        <w:rPr>
          <w:rFonts w:ascii="Calibri Light" w:hAnsi="Calibri Light" w:cs="Calibri Light"/>
        </w:rPr>
        <w:t>,</w:t>
      </w:r>
      <w:r w:rsidR="00C9773C" w:rsidRPr="00104080">
        <w:rPr>
          <w:rFonts w:ascii="Calibri Light" w:hAnsi="Calibri Light" w:cs="Calibri Light"/>
        </w:rPr>
        <w:t xml:space="preserve"> </w:t>
      </w:r>
      <w:r w:rsidR="007A43F4" w:rsidRPr="00104080">
        <w:rPr>
          <w:rFonts w:ascii="Calibri Light" w:hAnsi="Calibri Light" w:cs="Calibri Light"/>
        </w:rPr>
        <w:t xml:space="preserve">anche </w:t>
      </w:r>
      <w:r w:rsidR="005C6E2C">
        <w:rPr>
          <w:rFonts w:ascii="Calibri Light" w:hAnsi="Calibri Light" w:cs="Calibri Light"/>
        </w:rPr>
        <w:t xml:space="preserve">dal </w:t>
      </w:r>
      <w:r w:rsidR="007A43F4" w:rsidRPr="00104080">
        <w:rPr>
          <w:rFonts w:ascii="Calibri Light" w:hAnsi="Calibri Light" w:cs="Calibri Light"/>
        </w:rPr>
        <w:t xml:space="preserve">CSM. Gli invii possono avvenire </w:t>
      </w:r>
      <w:r w:rsidR="00C9773C" w:rsidRPr="00104080">
        <w:rPr>
          <w:rFonts w:ascii="Calibri Light" w:hAnsi="Calibri Light" w:cs="Calibri Light"/>
        </w:rPr>
        <w:t xml:space="preserve">sia </w:t>
      </w:r>
      <w:r w:rsidR="0063545A" w:rsidRPr="00104080">
        <w:rPr>
          <w:rFonts w:ascii="Calibri Light" w:hAnsi="Calibri Light" w:cs="Calibri Light"/>
        </w:rPr>
        <w:t>da servizi presenti nella</w:t>
      </w:r>
      <w:r w:rsidR="0082557B" w:rsidRPr="00104080">
        <w:rPr>
          <w:rFonts w:ascii="Calibri Light" w:hAnsi="Calibri Light" w:cs="Calibri Light"/>
        </w:rPr>
        <w:t xml:space="preserve"> Regione Puglia,</w:t>
      </w:r>
      <w:r w:rsidR="0063545A" w:rsidRPr="00104080">
        <w:rPr>
          <w:rFonts w:ascii="Calibri Light" w:hAnsi="Calibri Light" w:cs="Calibri Light"/>
        </w:rPr>
        <w:t xml:space="preserve"> che da </w:t>
      </w:r>
      <w:r w:rsidR="00CF382B" w:rsidRPr="00104080">
        <w:rPr>
          <w:rFonts w:ascii="Calibri Light" w:hAnsi="Calibri Light" w:cs="Calibri Light"/>
        </w:rPr>
        <w:t>fuori</w:t>
      </w:r>
      <w:r w:rsidR="0063545A" w:rsidRPr="00104080">
        <w:rPr>
          <w:rFonts w:ascii="Calibri Light" w:hAnsi="Calibri Light" w:cs="Calibri Light"/>
        </w:rPr>
        <w:t xml:space="preserve"> Regione</w:t>
      </w:r>
      <w:r w:rsidR="00CF382B" w:rsidRPr="00104080">
        <w:rPr>
          <w:rFonts w:ascii="Calibri Light" w:hAnsi="Calibri Light" w:cs="Calibri Light"/>
        </w:rPr>
        <w:t xml:space="preserve">. </w:t>
      </w:r>
      <w:r w:rsidR="00F96A3C" w:rsidRPr="00104080">
        <w:rPr>
          <w:rFonts w:ascii="Calibri Light" w:hAnsi="Calibri Light" w:cs="Calibri Light"/>
        </w:rPr>
        <w:t>Il serd</w:t>
      </w:r>
      <w:r w:rsidR="0065285D" w:rsidRPr="00104080">
        <w:rPr>
          <w:rFonts w:ascii="Calibri Light" w:hAnsi="Calibri Light" w:cs="Calibri Light"/>
        </w:rPr>
        <w:t xml:space="preserve"> conclusa la </w:t>
      </w:r>
      <w:r w:rsidR="00CF382B" w:rsidRPr="00104080">
        <w:rPr>
          <w:rFonts w:ascii="Calibri Light" w:hAnsi="Calibri Light" w:cs="Calibri Light"/>
        </w:rPr>
        <w:t xml:space="preserve">valutazione di </w:t>
      </w:r>
      <w:r w:rsidR="00764B2D" w:rsidRPr="00104080">
        <w:rPr>
          <w:rFonts w:ascii="Calibri Light" w:hAnsi="Calibri Light" w:cs="Calibri Light"/>
        </w:rPr>
        <w:t>opportunità</w:t>
      </w:r>
      <w:r w:rsidR="00CF382B" w:rsidRPr="00104080">
        <w:rPr>
          <w:rFonts w:ascii="Calibri Light" w:hAnsi="Calibri Light" w:cs="Calibri Light"/>
        </w:rPr>
        <w:t xml:space="preserve"> sull</w:t>
      </w:r>
      <w:r w:rsidR="00764B2D" w:rsidRPr="00104080">
        <w:rPr>
          <w:rFonts w:ascii="Calibri Light" w:hAnsi="Calibri Light" w:cs="Calibri Light"/>
        </w:rPr>
        <w:t>’</w:t>
      </w:r>
      <w:r w:rsidR="00CF382B" w:rsidRPr="00104080">
        <w:rPr>
          <w:rFonts w:ascii="Calibri Light" w:hAnsi="Calibri Light" w:cs="Calibri Light"/>
        </w:rPr>
        <w:t>inserimento</w:t>
      </w:r>
      <w:r w:rsidR="00764B2D" w:rsidRPr="00104080">
        <w:rPr>
          <w:rFonts w:ascii="Calibri Light" w:hAnsi="Calibri Light" w:cs="Calibri Light"/>
        </w:rPr>
        <w:t xml:space="preserve"> dell’ospite</w:t>
      </w:r>
      <w:r w:rsidR="0065285D" w:rsidRPr="00104080">
        <w:rPr>
          <w:rFonts w:ascii="Calibri Light" w:hAnsi="Calibri Light" w:cs="Calibri Light"/>
        </w:rPr>
        <w:t xml:space="preserve"> contatta la comunit</w:t>
      </w:r>
      <w:r w:rsidR="00B452BD" w:rsidRPr="00104080">
        <w:rPr>
          <w:rFonts w:ascii="Calibri Light" w:hAnsi="Calibri Light" w:cs="Calibri Light"/>
        </w:rPr>
        <w:t xml:space="preserve">à e fissa uno o più incontri di valutazione che i terapeuti della comunità effettueranno entro pochi giorni dalla richiesta. </w:t>
      </w:r>
      <w:r w:rsidR="00DD68E9" w:rsidRPr="00104080">
        <w:rPr>
          <w:rFonts w:ascii="Calibri Light" w:hAnsi="Calibri Light" w:cs="Calibri Light"/>
        </w:rPr>
        <w:t xml:space="preserve">Laddove la </w:t>
      </w:r>
      <w:r w:rsidR="00497EA5" w:rsidRPr="00104080">
        <w:rPr>
          <w:rFonts w:ascii="Calibri Light" w:hAnsi="Calibri Light" w:cs="Calibri Light"/>
        </w:rPr>
        <w:t xml:space="preserve">valutazione </w:t>
      </w:r>
      <w:r w:rsidR="00497EA5">
        <w:rPr>
          <w:rFonts w:ascii="Calibri Light" w:hAnsi="Calibri Light" w:cs="Calibri Light"/>
        </w:rPr>
        <w:t>all’accoglienza</w:t>
      </w:r>
      <w:r w:rsidR="00DD68E9" w:rsidRPr="00104080">
        <w:rPr>
          <w:rFonts w:ascii="Calibri Light" w:hAnsi="Calibri Light" w:cs="Calibri Light"/>
        </w:rPr>
        <w:t xml:space="preserve"> è positiva </w:t>
      </w:r>
      <w:r w:rsidR="00596F6E" w:rsidRPr="00104080">
        <w:rPr>
          <w:rFonts w:ascii="Calibri Light" w:hAnsi="Calibri Light" w:cs="Calibri Light"/>
        </w:rPr>
        <w:t xml:space="preserve">si viene inseriti in </w:t>
      </w:r>
      <w:r w:rsidR="007972F0" w:rsidRPr="00104080">
        <w:rPr>
          <w:rFonts w:ascii="Calibri Light" w:hAnsi="Calibri Light" w:cs="Calibri Light"/>
        </w:rPr>
        <w:t>comunità</w:t>
      </w:r>
      <w:r w:rsidR="00497EA5">
        <w:rPr>
          <w:rFonts w:ascii="Calibri Light" w:hAnsi="Calibri Light" w:cs="Calibri Light"/>
        </w:rPr>
        <w:t>;</w:t>
      </w:r>
      <w:r w:rsidR="00596F6E" w:rsidRPr="00104080">
        <w:rPr>
          <w:rFonts w:ascii="Calibri Light" w:hAnsi="Calibri Light" w:cs="Calibri Light"/>
        </w:rPr>
        <w:t xml:space="preserve"> in caso di mancanza di posti disponibili l’ospite viene inserito nella lista di attesa; sarà cura della comunità contattare l’utente non appena sarà possibile </w:t>
      </w:r>
      <w:r w:rsidR="008D75F5" w:rsidRPr="00104080">
        <w:rPr>
          <w:rFonts w:ascii="Calibri Light" w:hAnsi="Calibri Light" w:cs="Calibri Light"/>
        </w:rPr>
        <w:t xml:space="preserve">entrare in comunità. </w:t>
      </w:r>
    </w:p>
    <w:p w14:paraId="3CB9EE30" w14:textId="77777777" w:rsidR="001370D8" w:rsidRPr="00104080" w:rsidRDefault="001370D8" w:rsidP="0008582B">
      <w:pPr>
        <w:spacing w:after="216" w:line="360" w:lineRule="auto"/>
        <w:ind w:left="720" w:right="0" w:firstLine="0"/>
        <w:jc w:val="left"/>
        <w:rPr>
          <w:rFonts w:ascii="Calibri Light" w:hAnsi="Calibri Light" w:cs="Calibri Light"/>
          <w:b/>
          <w:color w:val="DB5015"/>
        </w:rPr>
      </w:pPr>
    </w:p>
    <w:p w14:paraId="0C7C0697" w14:textId="73808522" w:rsidR="001370D8" w:rsidRDefault="001370D8" w:rsidP="00497EA5">
      <w:pPr>
        <w:pStyle w:val="Titolo3"/>
        <w:numPr>
          <w:ilvl w:val="0"/>
          <w:numId w:val="6"/>
        </w:numPr>
        <w:spacing w:line="360" w:lineRule="auto"/>
        <w:rPr>
          <w:rFonts w:ascii="Calibri Light" w:hAnsi="Calibri Light" w:cs="Calibri Light"/>
          <w:b/>
          <w:bCs/>
        </w:rPr>
      </w:pPr>
      <w:r w:rsidRPr="00957364">
        <w:rPr>
          <w:rFonts w:ascii="Calibri Light" w:hAnsi="Calibri Light" w:cs="Calibri Light"/>
          <w:b/>
          <w:bCs/>
        </w:rPr>
        <w:t xml:space="preserve">Indirizzi e recapiti </w:t>
      </w:r>
    </w:p>
    <w:p w14:paraId="3B4EA1A4" w14:textId="77777777" w:rsidR="003A36EE" w:rsidRDefault="003A36EE" w:rsidP="003A36EE"/>
    <w:p w14:paraId="47D3F25D" w14:textId="2F068795" w:rsidR="003A36EE" w:rsidRDefault="003A36EE" w:rsidP="003A36EE">
      <w:pPr>
        <w:rPr>
          <w:rFonts w:ascii="Calibri Light" w:hAnsi="Calibri Light" w:cs="Calibri Light"/>
        </w:rPr>
      </w:pPr>
      <w:r w:rsidRPr="00A76304">
        <w:rPr>
          <w:rFonts w:ascii="Calibri Light" w:hAnsi="Calibri Light" w:cs="Calibri Light"/>
          <w:b/>
          <w:bCs/>
        </w:rPr>
        <w:t>Sede Operativa</w:t>
      </w:r>
      <w:r w:rsidRPr="00A76304">
        <w:rPr>
          <w:rFonts w:ascii="Calibri Light" w:hAnsi="Calibri Light" w:cs="Calibri Light"/>
        </w:rPr>
        <w:t xml:space="preserve">: </w:t>
      </w:r>
      <w:r w:rsidR="005946B7">
        <w:rPr>
          <w:rFonts w:ascii="Calibri Light" w:hAnsi="Calibri Light" w:cs="Calibri Light"/>
        </w:rPr>
        <w:t>S</w:t>
      </w:r>
      <w:r w:rsidRPr="00A76304">
        <w:rPr>
          <w:rFonts w:ascii="Calibri Light" w:hAnsi="Calibri Light" w:cs="Calibri Light"/>
        </w:rPr>
        <w:t xml:space="preserve">trada </w:t>
      </w:r>
      <w:r w:rsidR="005946B7">
        <w:rPr>
          <w:rFonts w:ascii="Calibri Light" w:hAnsi="Calibri Light" w:cs="Calibri Light"/>
        </w:rPr>
        <w:t>P</w:t>
      </w:r>
      <w:r w:rsidRPr="00A76304">
        <w:rPr>
          <w:rFonts w:ascii="Calibri Light" w:hAnsi="Calibri Light" w:cs="Calibri Light"/>
        </w:rPr>
        <w:t>rovinciale Ruvo-Calendano z.r. 153 Ruvo di Puglia</w:t>
      </w:r>
    </w:p>
    <w:p w14:paraId="2E463F77" w14:textId="5DF289B1" w:rsidR="00A76304" w:rsidRDefault="008D43EF" w:rsidP="003A36EE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te</w:t>
      </w:r>
      <w:r w:rsidRPr="00104080">
        <w:rPr>
          <w:rFonts w:ascii="Calibri Light" w:hAnsi="Calibri Light" w:cs="Calibri Light"/>
        </w:rPr>
        <w:t xml:space="preserve">lefono: </w:t>
      </w:r>
      <w:r w:rsidR="009F06EB">
        <w:rPr>
          <w:rFonts w:ascii="Calibri Light" w:hAnsi="Calibri Light" w:cs="Calibri Light"/>
        </w:rPr>
        <w:t>335/6361263</w:t>
      </w:r>
      <w:r w:rsidR="009F06EB">
        <w:rPr>
          <w:rFonts w:ascii="Calibri Light" w:hAnsi="Calibri Light" w:cs="Calibri Light"/>
        </w:rPr>
        <w:t xml:space="preserve"> </w:t>
      </w:r>
      <w:r w:rsidR="009F06EB">
        <w:rPr>
          <w:rFonts w:ascii="Calibri Light" w:hAnsi="Calibri Light" w:cs="Calibri Light"/>
        </w:rPr>
        <w:t>-</w:t>
      </w:r>
      <w:r w:rsidR="009F06EB">
        <w:rPr>
          <w:rFonts w:ascii="Calibri Light" w:hAnsi="Calibri Light" w:cs="Calibri Light"/>
        </w:rPr>
        <w:t xml:space="preserve"> </w:t>
      </w:r>
      <w:r w:rsidR="009F06EB">
        <w:rPr>
          <w:rFonts w:ascii="Calibri Light" w:hAnsi="Calibri Light" w:cs="Calibri Light"/>
        </w:rPr>
        <w:t>080/3611233</w:t>
      </w:r>
    </w:p>
    <w:p w14:paraId="434647E9" w14:textId="260F9548" w:rsidR="003A346A" w:rsidRDefault="003A346A" w:rsidP="003A36EE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mail: </w:t>
      </w:r>
      <w:hyperlink r:id="rId8" w:history="1">
        <w:r w:rsidRPr="00180C50">
          <w:rPr>
            <w:rStyle w:val="Collegamentoipertestuale"/>
            <w:rFonts w:ascii="Calibri Light" w:hAnsi="Calibri Light" w:cs="Calibri Light"/>
          </w:rPr>
          <w:t>comunitacasa@oasi2.it</w:t>
        </w:r>
      </w:hyperlink>
      <w:r>
        <w:rPr>
          <w:rFonts w:ascii="Calibri Light" w:hAnsi="Calibri Light" w:cs="Calibri Light"/>
        </w:rPr>
        <w:t xml:space="preserve"> </w:t>
      </w:r>
    </w:p>
    <w:p w14:paraId="796E21BC" w14:textId="68BF19A1" w:rsidR="00B222FD" w:rsidRPr="00A76304" w:rsidRDefault="00C26606" w:rsidP="003A36EE">
      <w:pPr>
        <w:rPr>
          <w:rFonts w:ascii="Calibri Light" w:hAnsi="Calibri Light" w:cs="Calibri Light"/>
        </w:rPr>
      </w:pPr>
      <w:r w:rsidRPr="00104080">
        <w:rPr>
          <w:rFonts w:ascii="Calibri Light" w:hAnsi="Calibri Light" w:cs="Calibri Light"/>
          <w:b/>
        </w:rPr>
        <w:t xml:space="preserve">Sede Amministrativa: </w:t>
      </w:r>
      <w:r w:rsidRPr="00104080">
        <w:rPr>
          <w:rFonts w:ascii="Calibri Light" w:hAnsi="Calibri Light" w:cs="Calibri Light"/>
        </w:rPr>
        <w:t>via Pedaggio Santa Chiara, 57/bis – 76125 Trani</w:t>
      </w:r>
      <w:r>
        <w:rPr>
          <w:rFonts w:ascii="Calibri Light" w:hAnsi="Calibri Light" w:cs="Calibri Light"/>
        </w:rPr>
        <w:t xml:space="preserve"> (BT)</w:t>
      </w:r>
      <w:r w:rsidR="00B222FD">
        <w:rPr>
          <w:rFonts w:ascii="Calibri Light" w:hAnsi="Calibri Light" w:cs="Calibri Light"/>
        </w:rPr>
        <w:t xml:space="preserve"> </w:t>
      </w:r>
    </w:p>
    <w:p w14:paraId="71D357EF" w14:textId="4E6B2B3B" w:rsidR="00FB65C4" w:rsidRPr="00104080" w:rsidRDefault="00FB65C4" w:rsidP="0008582B">
      <w:pPr>
        <w:spacing w:after="108" w:line="360" w:lineRule="auto"/>
        <w:ind w:left="0" w:right="0" w:firstLine="0"/>
        <w:jc w:val="left"/>
        <w:rPr>
          <w:rFonts w:ascii="Calibri Light" w:hAnsi="Calibri Light" w:cs="Calibri Light"/>
        </w:rPr>
      </w:pPr>
    </w:p>
    <w:sectPr w:rsidR="00FB65C4" w:rsidRPr="0010408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2585A"/>
    <w:multiLevelType w:val="hybridMultilevel"/>
    <w:tmpl w:val="6F50F2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C4C83"/>
    <w:multiLevelType w:val="hybridMultilevel"/>
    <w:tmpl w:val="27DEDF5E"/>
    <w:lvl w:ilvl="0" w:tplc="04100001">
      <w:start w:val="1"/>
      <w:numFmt w:val="bullet"/>
      <w:lvlText w:val=""/>
      <w:lvlJc w:val="left"/>
      <w:pPr>
        <w:ind w:left="15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2" w15:restartNumberingAfterBreak="0">
    <w:nsid w:val="20952B68"/>
    <w:multiLevelType w:val="hybridMultilevel"/>
    <w:tmpl w:val="BF0A77D8"/>
    <w:lvl w:ilvl="0" w:tplc="3922578A">
      <w:start w:val="1"/>
      <w:numFmt w:val="bullet"/>
      <w:lvlText w:val=""/>
      <w:lvlJc w:val="left"/>
      <w:pPr>
        <w:ind w:left="1568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B0CF24">
      <w:start w:val="1"/>
      <w:numFmt w:val="bullet"/>
      <w:lvlText w:val="o"/>
      <w:lvlJc w:val="left"/>
      <w:pPr>
        <w:ind w:left="1205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1CF7A6">
      <w:start w:val="1"/>
      <w:numFmt w:val="bullet"/>
      <w:lvlText w:val="▪"/>
      <w:lvlJc w:val="left"/>
      <w:pPr>
        <w:ind w:left="1925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C20BC8">
      <w:start w:val="1"/>
      <w:numFmt w:val="bullet"/>
      <w:lvlText w:val="•"/>
      <w:lvlJc w:val="left"/>
      <w:pPr>
        <w:ind w:left="2645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429F48">
      <w:start w:val="1"/>
      <w:numFmt w:val="bullet"/>
      <w:lvlText w:val="o"/>
      <w:lvlJc w:val="left"/>
      <w:pPr>
        <w:ind w:left="3365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00F776">
      <w:start w:val="1"/>
      <w:numFmt w:val="bullet"/>
      <w:lvlText w:val="▪"/>
      <w:lvlJc w:val="left"/>
      <w:pPr>
        <w:ind w:left="4085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E246B6">
      <w:start w:val="1"/>
      <w:numFmt w:val="bullet"/>
      <w:lvlText w:val="•"/>
      <w:lvlJc w:val="left"/>
      <w:pPr>
        <w:ind w:left="4805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C247D6">
      <w:start w:val="1"/>
      <w:numFmt w:val="bullet"/>
      <w:lvlText w:val="o"/>
      <w:lvlJc w:val="left"/>
      <w:pPr>
        <w:ind w:left="5525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8CB4F4">
      <w:start w:val="1"/>
      <w:numFmt w:val="bullet"/>
      <w:lvlText w:val="▪"/>
      <w:lvlJc w:val="left"/>
      <w:pPr>
        <w:ind w:left="6245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18669B"/>
    <w:multiLevelType w:val="hybridMultilevel"/>
    <w:tmpl w:val="4B08E008"/>
    <w:lvl w:ilvl="0" w:tplc="3418C36C">
      <w:start w:val="1"/>
      <w:numFmt w:val="bullet"/>
      <w:lvlText w:val=""/>
      <w:lvlJc w:val="left"/>
      <w:pPr>
        <w:ind w:left="1413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E62436">
      <w:start w:val="1"/>
      <w:numFmt w:val="bullet"/>
      <w:lvlText w:val="o"/>
      <w:lvlJc w:val="left"/>
      <w:pPr>
        <w:ind w:left="1247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42FCC0">
      <w:start w:val="1"/>
      <w:numFmt w:val="bullet"/>
      <w:lvlText w:val="▪"/>
      <w:lvlJc w:val="left"/>
      <w:pPr>
        <w:ind w:left="1967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A4C170">
      <w:start w:val="1"/>
      <w:numFmt w:val="bullet"/>
      <w:lvlText w:val="•"/>
      <w:lvlJc w:val="left"/>
      <w:pPr>
        <w:ind w:left="2687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7264B4">
      <w:start w:val="1"/>
      <w:numFmt w:val="bullet"/>
      <w:lvlText w:val="o"/>
      <w:lvlJc w:val="left"/>
      <w:pPr>
        <w:ind w:left="3407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4A04E8">
      <w:start w:val="1"/>
      <w:numFmt w:val="bullet"/>
      <w:lvlText w:val="▪"/>
      <w:lvlJc w:val="left"/>
      <w:pPr>
        <w:ind w:left="4127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8684DC">
      <w:start w:val="1"/>
      <w:numFmt w:val="bullet"/>
      <w:lvlText w:val="•"/>
      <w:lvlJc w:val="left"/>
      <w:pPr>
        <w:ind w:left="4847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808C0">
      <w:start w:val="1"/>
      <w:numFmt w:val="bullet"/>
      <w:lvlText w:val="o"/>
      <w:lvlJc w:val="left"/>
      <w:pPr>
        <w:ind w:left="5567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12DB9E">
      <w:start w:val="1"/>
      <w:numFmt w:val="bullet"/>
      <w:lvlText w:val="▪"/>
      <w:lvlJc w:val="left"/>
      <w:pPr>
        <w:ind w:left="6287"/>
      </w:pPr>
      <w:rPr>
        <w:rFonts w:ascii="Wingdings" w:eastAsia="Wingdings" w:hAnsi="Wingdings" w:cs="Wingdings"/>
        <w:b w:val="0"/>
        <w:i w:val="0"/>
        <w:strike w:val="0"/>
        <w:dstrike w:val="0"/>
        <w:color w:val="ED7D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277DCE"/>
    <w:multiLevelType w:val="hybridMultilevel"/>
    <w:tmpl w:val="A2CCDC48"/>
    <w:lvl w:ilvl="0" w:tplc="15B4E9DE">
      <w:start w:val="6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60" w:hanging="360"/>
      </w:pPr>
    </w:lvl>
    <w:lvl w:ilvl="2" w:tplc="0410001B" w:tentative="1">
      <w:start w:val="1"/>
      <w:numFmt w:val="lowerRoman"/>
      <w:lvlText w:val="%3."/>
      <w:lvlJc w:val="right"/>
      <w:pPr>
        <w:ind w:left="2480" w:hanging="180"/>
      </w:pPr>
    </w:lvl>
    <w:lvl w:ilvl="3" w:tplc="0410000F" w:tentative="1">
      <w:start w:val="1"/>
      <w:numFmt w:val="decimal"/>
      <w:lvlText w:val="%4."/>
      <w:lvlJc w:val="left"/>
      <w:pPr>
        <w:ind w:left="3200" w:hanging="360"/>
      </w:pPr>
    </w:lvl>
    <w:lvl w:ilvl="4" w:tplc="04100019" w:tentative="1">
      <w:start w:val="1"/>
      <w:numFmt w:val="lowerLetter"/>
      <w:lvlText w:val="%5."/>
      <w:lvlJc w:val="left"/>
      <w:pPr>
        <w:ind w:left="3920" w:hanging="360"/>
      </w:pPr>
    </w:lvl>
    <w:lvl w:ilvl="5" w:tplc="0410001B" w:tentative="1">
      <w:start w:val="1"/>
      <w:numFmt w:val="lowerRoman"/>
      <w:lvlText w:val="%6."/>
      <w:lvlJc w:val="right"/>
      <w:pPr>
        <w:ind w:left="4640" w:hanging="180"/>
      </w:pPr>
    </w:lvl>
    <w:lvl w:ilvl="6" w:tplc="0410000F" w:tentative="1">
      <w:start w:val="1"/>
      <w:numFmt w:val="decimal"/>
      <w:lvlText w:val="%7."/>
      <w:lvlJc w:val="left"/>
      <w:pPr>
        <w:ind w:left="5360" w:hanging="360"/>
      </w:pPr>
    </w:lvl>
    <w:lvl w:ilvl="7" w:tplc="04100019" w:tentative="1">
      <w:start w:val="1"/>
      <w:numFmt w:val="lowerLetter"/>
      <w:lvlText w:val="%8."/>
      <w:lvlJc w:val="left"/>
      <w:pPr>
        <w:ind w:left="6080" w:hanging="360"/>
      </w:pPr>
    </w:lvl>
    <w:lvl w:ilvl="8" w:tplc="0410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77443563"/>
    <w:multiLevelType w:val="hybridMultilevel"/>
    <w:tmpl w:val="9362AE6C"/>
    <w:lvl w:ilvl="0" w:tplc="16F04006">
      <w:start w:val="1"/>
      <w:numFmt w:val="decimal"/>
      <w:lvlText w:val="%1."/>
      <w:lvlJc w:val="left"/>
      <w:pPr>
        <w:ind w:left="1040" w:hanging="360"/>
      </w:pPr>
      <w:rPr>
        <w:rFonts w:hint="default"/>
        <w:b/>
        <w:bCs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760" w:hanging="360"/>
      </w:pPr>
    </w:lvl>
    <w:lvl w:ilvl="2" w:tplc="0410001B" w:tentative="1">
      <w:start w:val="1"/>
      <w:numFmt w:val="lowerRoman"/>
      <w:lvlText w:val="%3."/>
      <w:lvlJc w:val="right"/>
      <w:pPr>
        <w:ind w:left="2480" w:hanging="180"/>
      </w:pPr>
    </w:lvl>
    <w:lvl w:ilvl="3" w:tplc="0410000F" w:tentative="1">
      <w:start w:val="1"/>
      <w:numFmt w:val="decimal"/>
      <w:lvlText w:val="%4."/>
      <w:lvlJc w:val="left"/>
      <w:pPr>
        <w:ind w:left="3200" w:hanging="360"/>
      </w:pPr>
    </w:lvl>
    <w:lvl w:ilvl="4" w:tplc="04100019" w:tentative="1">
      <w:start w:val="1"/>
      <w:numFmt w:val="lowerLetter"/>
      <w:lvlText w:val="%5."/>
      <w:lvlJc w:val="left"/>
      <w:pPr>
        <w:ind w:left="3920" w:hanging="360"/>
      </w:pPr>
    </w:lvl>
    <w:lvl w:ilvl="5" w:tplc="0410001B" w:tentative="1">
      <w:start w:val="1"/>
      <w:numFmt w:val="lowerRoman"/>
      <w:lvlText w:val="%6."/>
      <w:lvlJc w:val="right"/>
      <w:pPr>
        <w:ind w:left="4640" w:hanging="180"/>
      </w:pPr>
    </w:lvl>
    <w:lvl w:ilvl="6" w:tplc="0410000F" w:tentative="1">
      <w:start w:val="1"/>
      <w:numFmt w:val="decimal"/>
      <w:lvlText w:val="%7."/>
      <w:lvlJc w:val="left"/>
      <w:pPr>
        <w:ind w:left="5360" w:hanging="360"/>
      </w:pPr>
    </w:lvl>
    <w:lvl w:ilvl="7" w:tplc="04100019" w:tentative="1">
      <w:start w:val="1"/>
      <w:numFmt w:val="lowerLetter"/>
      <w:lvlText w:val="%8."/>
      <w:lvlJc w:val="left"/>
      <w:pPr>
        <w:ind w:left="6080" w:hanging="360"/>
      </w:pPr>
    </w:lvl>
    <w:lvl w:ilvl="8" w:tplc="0410001B" w:tentative="1">
      <w:start w:val="1"/>
      <w:numFmt w:val="lowerRoman"/>
      <w:lvlText w:val="%9."/>
      <w:lvlJc w:val="right"/>
      <w:pPr>
        <w:ind w:left="6800" w:hanging="180"/>
      </w:pPr>
    </w:lvl>
  </w:abstractNum>
  <w:num w:numId="1" w16cid:durableId="613558215">
    <w:abstractNumId w:val="2"/>
  </w:num>
  <w:num w:numId="2" w16cid:durableId="257951205">
    <w:abstractNumId w:val="3"/>
  </w:num>
  <w:num w:numId="3" w16cid:durableId="139854664">
    <w:abstractNumId w:val="0"/>
  </w:num>
  <w:num w:numId="4" w16cid:durableId="1109928114">
    <w:abstractNumId w:val="5"/>
  </w:num>
  <w:num w:numId="5" w16cid:durableId="112604256">
    <w:abstractNumId w:val="1"/>
  </w:num>
  <w:num w:numId="6" w16cid:durableId="612327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CC"/>
    <w:rsid w:val="00020F8C"/>
    <w:rsid w:val="0003208D"/>
    <w:rsid w:val="00034FC7"/>
    <w:rsid w:val="00040E11"/>
    <w:rsid w:val="0005500B"/>
    <w:rsid w:val="000838F4"/>
    <w:rsid w:val="0008582B"/>
    <w:rsid w:val="00087B61"/>
    <w:rsid w:val="00094391"/>
    <w:rsid w:val="000A0DD2"/>
    <w:rsid w:val="000A6079"/>
    <w:rsid w:val="000C7BD7"/>
    <w:rsid w:val="00104080"/>
    <w:rsid w:val="001370D8"/>
    <w:rsid w:val="001371D5"/>
    <w:rsid w:val="00144ED1"/>
    <w:rsid w:val="001649A4"/>
    <w:rsid w:val="00174453"/>
    <w:rsid w:val="00187A3C"/>
    <w:rsid w:val="001D0F9F"/>
    <w:rsid w:val="001F4EA6"/>
    <w:rsid w:val="002047FF"/>
    <w:rsid w:val="0020740E"/>
    <w:rsid w:val="00285CCC"/>
    <w:rsid w:val="002C7E96"/>
    <w:rsid w:val="002F13D4"/>
    <w:rsid w:val="003000AD"/>
    <w:rsid w:val="00343831"/>
    <w:rsid w:val="003530A4"/>
    <w:rsid w:val="003A346A"/>
    <w:rsid w:val="003A36EE"/>
    <w:rsid w:val="003B381B"/>
    <w:rsid w:val="003C4C63"/>
    <w:rsid w:val="003F6668"/>
    <w:rsid w:val="00442999"/>
    <w:rsid w:val="0045032C"/>
    <w:rsid w:val="0047542D"/>
    <w:rsid w:val="00491C0B"/>
    <w:rsid w:val="00497EA5"/>
    <w:rsid w:val="004D31C1"/>
    <w:rsid w:val="004E13C9"/>
    <w:rsid w:val="004E4613"/>
    <w:rsid w:val="00585A8B"/>
    <w:rsid w:val="00590268"/>
    <w:rsid w:val="005946B7"/>
    <w:rsid w:val="00596F6E"/>
    <w:rsid w:val="005B4353"/>
    <w:rsid w:val="005C6E2C"/>
    <w:rsid w:val="005D0344"/>
    <w:rsid w:val="005D46C3"/>
    <w:rsid w:val="006061E3"/>
    <w:rsid w:val="00620691"/>
    <w:rsid w:val="0063545A"/>
    <w:rsid w:val="0065285D"/>
    <w:rsid w:val="00694A17"/>
    <w:rsid w:val="006A6805"/>
    <w:rsid w:val="006B24CA"/>
    <w:rsid w:val="006C4237"/>
    <w:rsid w:val="006E677A"/>
    <w:rsid w:val="007066E2"/>
    <w:rsid w:val="007425CA"/>
    <w:rsid w:val="0074662B"/>
    <w:rsid w:val="00751FA1"/>
    <w:rsid w:val="00754B38"/>
    <w:rsid w:val="00764B2D"/>
    <w:rsid w:val="0078030C"/>
    <w:rsid w:val="007951FF"/>
    <w:rsid w:val="007972F0"/>
    <w:rsid w:val="007A43F4"/>
    <w:rsid w:val="007B317C"/>
    <w:rsid w:val="007C4E70"/>
    <w:rsid w:val="007E4A69"/>
    <w:rsid w:val="007F4870"/>
    <w:rsid w:val="007F7851"/>
    <w:rsid w:val="008124FF"/>
    <w:rsid w:val="00816EC3"/>
    <w:rsid w:val="00824EA1"/>
    <w:rsid w:val="0082557B"/>
    <w:rsid w:val="0085733B"/>
    <w:rsid w:val="008713AB"/>
    <w:rsid w:val="00882F77"/>
    <w:rsid w:val="008979CC"/>
    <w:rsid w:val="008B4447"/>
    <w:rsid w:val="008C35DE"/>
    <w:rsid w:val="008D43EF"/>
    <w:rsid w:val="008D75F5"/>
    <w:rsid w:val="008E12C1"/>
    <w:rsid w:val="00934DA0"/>
    <w:rsid w:val="00957364"/>
    <w:rsid w:val="009618C1"/>
    <w:rsid w:val="009847D0"/>
    <w:rsid w:val="00990E91"/>
    <w:rsid w:val="009C5300"/>
    <w:rsid w:val="009F06EB"/>
    <w:rsid w:val="00A12250"/>
    <w:rsid w:val="00A239E2"/>
    <w:rsid w:val="00A310B1"/>
    <w:rsid w:val="00A4302D"/>
    <w:rsid w:val="00A60B13"/>
    <w:rsid w:val="00A62900"/>
    <w:rsid w:val="00A711C4"/>
    <w:rsid w:val="00A76304"/>
    <w:rsid w:val="00A93F12"/>
    <w:rsid w:val="00AA37FB"/>
    <w:rsid w:val="00AD16AB"/>
    <w:rsid w:val="00B04F30"/>
    <w:rsid w:val="00B16155"/>
    <w:rsid w:val="00B222FD"/>
    <w:rsid w:val="00B24763"/>
    <w:rsid w:val="00B452BD"/>
    <w:rsid w:val="00BD1657"/>
    <w:rsid w:val="00BE26C4"/>
    <w:rsid w:val="00C03C49"/>
    <w:rsid w:val="00C12226"/>
    <w:rsid w:val="00C15E27"/>
    <w:rsid w:val="00C26606"/>
    <w:rsid w:val="00C35321"/>
    <w:rsid w:val="00C37539"/>
    <w:rsid w:val="00C41EA9"/>
    <w:rsid w:val="00C505D8"/>
    <w:rsid w:val="00C841FE"/>
    <w:rsid w:val="00C9773C"/>
    <w:rsid w:val="00CE40AE"/>
    <w:rsid w:val="00CE5F20"/>
    <w:rsid w:val="00CF382B"/>
    <w:rsid w:val="00D10D1F"/>
    <w:rsid w:val="00D218BE"/>
    <w:rsid w:val="00D35A73"/>
    <w:rsid w:val="00D42B42"/>
    <w:rsid w:val="00D70E18"/>
    <w:rsid w:val="00D829C1"/>
    <w:rsid w:val="00D94380"/>
    <w:rsid w:val="00DA7B94"/>
    <w:rsid w:val="00DC3195"/>
    <w:rsid w:val="00DD68E9"/>
    <w:rsid w:val="00E13D00"/>
    <w:rsid w:val="00E213DC"/>
    <w:rsid w:val="00E558BA"/>
    <w:rsid w:val="00E701B7"/>
    <w:rsid w:val="00E93ACC"/>
    <w:rsid w:val="00EA420D"/>
    <w:rsid w:val="00EC7D9E"/>
    <w:rsid w:val="00EF1733"/>
    <w:rsid w:val="00EF7A9F"/>
    <w:rsid w:val="00F23FD2"/>
    <w:rsid w:val="00F57654"/>
    <w:rsid w:val="00F76B6F"/>
    <w:rsid w:val="00F83F02"/>
    <w:rsid w:val="00F96A3C"/>
    <w:rsid w:val="00FA50E2"/>
    <w:rsid w:val="00FB65C4"/>
    <w:rsid w:val="00FC25CA"/>
    <w:rsid w:val="00FE0117"/>
    <w:rsid w:val="00FE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5C27C"/>
  <w15:chartTrackingRefBased/>
  <w15:docId w15:val="{A8C41AEA-7525-4197-9EA8-1E5E80C8C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00AD"/>
    <w:pPr>
      <w:spacing w:after="3" w:line="507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93A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93A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93A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93A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93A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93A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93A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93A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93A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93A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93A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93A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93AC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93AC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93AC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93AC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93AC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93AC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93A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93A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93ACC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93A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93A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93AC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93AC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93AC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93A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93AC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93ACC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74453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7445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FE0117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1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tacasa@oasi2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munitacasa@oasi2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greteria@oasi2.i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5</Pages>
  <Words>1236</Words>
  <Characters>7051</Characters>
  <Application>Microsoft Office Word</Application>
  <DocSecurity>0</DocSecurity>
  <Lines>58</Lines>
  <Paragraphs>16</Paragraphs>
  <ScaleCrop>false</ScaleCrop>
  <Company/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Casarola</dc:creator>
  <cp:keywords/>
  <dc:description/>
  <cp:lastModifiedBy>Antonio Casarola</cp:lastModifiedBy>
  <cp:revision>151</cp:revision>
  <dcterms:created xsi:type="dcterms:W3CDTF">2024-03-07T11:46:00Z</dcterms:created>
  <dcterms:modified xsi:type="dcterms:W3CDTF">2024-04-12T09:43:00Z</dcterms:modified>
</cp:coreProperties>
</file>